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noProof/>
          <w:sz w:val="28"/>
          <w:szCs w:val="28"/>
          <w:lang w:eastAsia="ru-RU"/>
        </w:rPr>
        <w:drawing>
          <wp:inline distT="0" distB="0" distL="0" distR="0" wp14:anchorId="3A960AA1" wp14:editId="29228B18">
            <wp:extent cx="60134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1345" cy="685800"/>
                    </a:xfrm>
                    <a:prstGeom prst="rect">
                      <a:avLst/>
                    </a:prstGeom>
                    <a:noFill/>
                    <a:ln>
                      <a:noFill/>
                    </a:ln>
                  </pic:spPr>
                </pic:pic>
              </a:graphicData>
            </a:graphic>
          </wp:inline>
        </w:drawing>
      </w:r>
    </w:p>
    <w:p w:rsidR="00C9220A" w:rsidRPr="00DC42F1" w:rsidRDefault="00C9220A" w:rsidP="00F7788D">
      <w:pPr>
        <w:spacing w:line="240" w:lineRule="auto"/>
        <w:jc w:val="center"/>
        <w:outlineLvl w:val="0"/>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r w:rsidRPr="00DC42F1">
        <w:rPr>
          <w:rFonts w:ascii="Times New Roman" w:eastAsia="Times New Roman" w:hAnsi="Times New Roman" w:cs="Times New Roman"/>
          <w:b/>
          <w:bCs/>
          <w:sz w:val="28"/>
          <w:szCs w:val="28"/>
          <w:lang w:eastAsia="ru-RU"/>
        </w:rPr>
        <w:t>(ДГТУ)</w:t>
      </w: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line="240" w:lineRule="auto"/>
        <w:jc w:val="center"/>
        <w:rPr>
          <w:rFonts w:ascii="Times New Roman" w:eastAsia="Times New Roman" w:hAnsi="Times New Roman" w:cs="Times New Roman"/>
          <w:b/>
          <w:bCs/>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b/>
          <w:bCs/>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C9220A" w:rsidRPr="00DC42F1" w:rsidTr="00195109">
        <w:trPr>
          <w:trHeight w:hRule="exact" w:val="58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b/>
                <w:color w:val="000000"/>
                <w:sz w:val="28"/>
                <w:szCs w:val="28"/>
                <w:lang w:eastAsia="ru-RU"/>
              </w:rPr>
              <w:t>МЕТОДИЧЕСКИЕ МАТЕРИАЛЫ</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к рабочей программе дисциплины</w:t>
            </w:r>
          </w:p>
        </w:tc>
      </w:tr>
      <w:tr w:rsidR="00C9220A" w:rsidRPr="00DC42F1" w:rsidTr="00195109">
        <w:trPr>
          <w:trHeight w:hRule="exact" w:val="1915"/>
        </w:trPr>
        <w:tc>
          <w:tcPr>
            <w:tcW w:w="10221" w:type="dxa"/>
            <w:shd w:val="clear" w:color="000000" w:fill="FFFFFF"/>
            <w:tcMar>
              <w:left w:w="34" w:type="dxa"/>
              <w:right w:w="34" w:type="dxa"/>
            </w:tcMar>
          </w:tcPr>
          <w:p w:rsidR="00C9220A" w:rsidRPr="00DC42F1" w:rsidRDefault="00C9220A" w:rsidP="00F7788D">
            <w:pPr>
              <w:spacing w:after="0" w:line="240" w:lineRule="auto"/>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Организация и руководство творческим коллективом</w:t>
            </w:r>
            <w:r w:rsidRPr="00DC42F1">
              <w:rPr>
                <w:rFonts w:ascii="Times New Roman" w:eastAsia="Times New Roman" w:hAnsi="Times New Roman" w:cs="Times New Roman"/>
                <w:b/>
                <w:color w:val="000000"/>
                <w:sz w:val="28"/>
                <w:szCs w:val="28"/>
                <w:lang w:eastAsia="ru-RU"/>
              </w:rPr>
              <w:t>»</w:t>
            </w:r>
          </w:p>
          <w:p w:rsidR="00C9220A" w:rsidRPr="00DC42F1" w:rsidRDefault="00C9220A" w:rsidP="00F7788D">
            <w:pPr>
              <w:spacing w:after="0" w:line="240" w:lineRule="auto"/>
              <w:jc w:val="center"/>
              <w:rPr>
                <w:rFonts w:ascii="Times New Roman" w:eastAsia="Times New Roman" w:hAnsi="Times New Roman" w:cs="Times New Roman"/>
                <w:color w:val="000000"/>
                <w:sz w:val="28"/>
                <w:szCs w:val="28"/>
                <w:lang w:eastAsia="ru-RU"/>
              </w:rPr>
            </w:pPr>
            <w:r w:rsidRPr="00DC42F1">
              <w:rPr>
                <w:rFonts w:ascii="Times New Roman" w:eastAsia="Times New Roman" w:hAnsi="Times New Roman" w:cs="Times New Roman"/>
                <w:color w:val="000000"/>
                <w:sz w:val="28"/>
                <w:szCs w:val="28"/>
                <w:lang w:eastAsia="ru-RU"/>
              </w:rPr>
              <w:t>для обучающихся по направлению</w:t>
            </w:r>
          </w:p>
          <w:p w:rsidR="006A3741" w:rsidRPr="006A3741" w:rsidRDefault="00C9220A" w:rsidP="006A3741">
            <w:pPr>
              <w:spacing w:after="0" w:line="240" w:lineRule="auto"/>
              <w:jc w:val="center"/>
              <w:rPr>
                <w:rFonts w:ascii="Times New Roman" w:eastAsiaTheme="minorEastAsia" w:hAnsi="Times New Roman" w:cs="Times New Roman"/>
                <w:color w:val="000000"/>
                <w:sz w:val="28"/>
                <w:szCs w:val="28"/>
              </w:rPr>
            </w:pPr>
            <w:r w:rsidRPr="00DC42F1">
              <w:rPr>
                <w:rFonts w:ascii="Times New Roman" w:eastAsiaTheme="minorEastAsia" w:hAnsi="Times New Roman" w:cs="Times New Roman"/>
                <w:color w:val="000000"/>
                <w:sz w:val="28"/>
                <w:szCs w:val="28"/>
              </w:rPr>
              <w:t>51.0</w:t>
            </w:r>
            <w:r>
              <w:rPr>
                <w:rFonts w:ascii="Times New Roman" w:eastAsiaTheme="minorEastAsia" w:hAnsi="Times New Roman" w:cs="Times New Roman"/>
                <w:color w:val="000000"/>
                <w:sz w:val="28"/>
                <w:szCs w:val="28"/>
              </w:rPr>
              <w:t>3</w:t>
            </w:r>
            <w:r w:rsidRPr="00DC42F1">
              <w:rPr>
                <w:rFonts w:ascii="Times New Roman" w:eastAsiaTheme="minorEastAsia" w:hAnsi="Times New Roman" w:cs="Times New Roman"/>
                <w:color w:val="000000"/>
                <w:sz w:val="28"/>
                <w:szCs w:val="28"/>
              </w:rPr>
              <w:t>.0</w:t>
            </w:r>
            <w:r>
              <w:rPr>
                <w:rFonts w:ascii="Times New Roman" w:eastAsiaTheme="minorEastAsia" w:hAnsi="Times New Roman" w:cs="Times New Roman"/>
                <w:color w:val="000000"/>
                <w:sz w:val="28"/>
                <w:szCs w:val="28"/>
              </w:rPr>
              <w:t>2</w:t>
            </w:r>
            <w:r w:rsidR="006A3741" w:rsidRPr="006A3741">
              <w:rPr>
                <w:rFonts w:ascii="Times New Roman" w:eastAsiaTheme="minorEastAsia" w:hAnsi="Times New Roman" w:cs="Times New Roman"/>
                <w:color w:val="000000"/>
                <w:sz w:val="28"/>
                <w:szCs w:val="28"/>
              </w:rPr>
              <w:t xml:space="preserve"> Народная художественная культура</w:t>
            </w:r>
          </w:p>
          <w:p w:rsidR="006A3741" w:rsidRPr="006A3741" w:rsidRDefault="006A3741" w:rsidP="006A3741">
            <w:pPr>
              <w:spacing w:after="0" w:line="240" w:lineRule="auto"/>
              <w:jc w:val="center"/>
              <w:rPr>
                <w:rFonts w:ascii="Times New Roman" w:eastAsiaTheme="minorEastAsia" w:hAnsi="Times New Roman" w:cs="Times New Roman"/>
                <w:color w:val="000000"/>
                <w:sz w:val="28"/>
                <w:szCs w:val="28"/>
              </w:rPr>
            </w:pPr>
            <w:r w:rsidRPr="006A3741">
              <w:rPr>
                <w:rFonts w:ascii="Times New Roman" w:eastAsiaTheme="minorEastAsia" w:hAnsi="Times New Roman" w:cs="Times New Roman"/>
                <w:color w:val="000000"/>
                <w:sz w:val="28"/>
                <w:szCs w:val="28"/>
              </w:rPr>
              <w:t xml:space="preserve">«Руководство студией кино-, фото- и </w:t>
            </w:r>
            <w:proofErr w:type="spellStart"/>
            <w:r w:rsidRPr="006A3741">
              <w:rPr>
                <w:rFonts w:ascii="Times New Roman" w:eastAsiaTheme="minorEastAsia" w:hAnsi="Times New Roman" w:cs="Times New Roman"/>
                <w:color w:val="000000"/>
                <w:sz w:val="28"/>
                <w:szCs w:val="28"/>
              </w:rPr>
              <w:t>видеотворчества</w:t>
            </w:r>
            <w:proofErr w:type="spellEnd"/>
            <w:r w:rsidRPr="006A3741">
              <w:rPr>
                <w:rFonts w:ascii="Times New Roman" w:eastAsiaTheme="minorEastAsia" w:hAnsi="Times New Roman" w:cs="Times New Roman"/>
                <w:color w:val="000000"/>
                <w:sz w:val="28"/>
                <w:szCs w:val="28"/>
              </w:rPr>
              <w:t>»</w:t>
            </w:r>
          </w:p>
          <w:p w:rsidR="00C9220A" w:rsidRPr="00DC42F1" w:rsidRDefault="006A3741" w:rsidP="006A3741">
            <w:pPr>
              <w:spacing w:after="0" w:line="240" w:lineRule="auto"/>
              <w:jc w:val="center"/>
              <w:rPr>
                <w:rFonts w:ascii="Times New Roman" w:eastAsiaTheme="minorEastAsia" w:hAnsi="Times New Roman" w:cs="Times New Roman"/>
                <w:color w:val="000000"/>
                <w:sz w:val="28"/>
                <w:szCs w:val="28"/>
              </w:rPr>
            </w:pPr>
            <w:r w:rsidRPr="006A3741">
              <w:rPr>
                <w:rFonts w:ascii="Times New Roman" w:eastAsiaTheme="minorEastAsia" w:hAnsi="Times New Roman" w:cs="Times New Roman"/>
                <w:color w:val="000000"/>
                <w:sz w:val="28"/>
                <w:szCs w:val="28"/>
              </w:rPr>
              <w:t xml:space="preserve"> (заочная форма обучения)</w:t>
            </w: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tc>
      </w:tr>
    </w:tbl>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p>
    <w:p w:rsidR="00C9220A" w:rsidRPr="00DC42F1" w:rsidRDefault="00C9220A" w:rsidP="00F7788D">
      <w:pPr>
        <w:spacing w:after="0" w:line="240" w:lineRule="auto"/>
        <w:jc w:val="center"/>
        <w:rPr>
          <w:rFonts w:ascii="Times New Roman" w:eastAsia="Times New Roman" w:hAnsi="Times New Roman" w:cs="Times New Roman"/>
          <w:sz w:val="28"/>
          <w:szCs w:val="28"/>
          <w:lang w:eastAsia="ru-RU"/>
        </w:rPr>
      </w:pPr>
      <w:r w:rsidRPr="00DC42F1">
        <w:rPr>
          <w:rFonts w:ascii="Times New Roman" w:eastAsia="Times New Roman" w:hAnsi="Times New Roman" w:cs="Times New Roman"/>
          <w:sz w:val="28"/>
          <w:szCs w:val="28"/>
          <w:lang w:eastAsia="ru-RU"/>
        </w:rPr>
        <w:t>Ростов-на-Дону</w:t>
      </w:r>
    </w:p>
    <w:p w:rsidR="00C9220A" w:rsidRPr="00DC42F1" w:rsidRDefault="008F487D" w:rsidP="00F7788D">
      <w:pPr>
        <w:spacing w:line="240" w:lineRule="auto"/>
        <w:ind w:left="1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00C9220A" w:rsidRPr="00DC42F1">
        <w:rPr>
          <w:rFonts w:ascii="Times New Roman" w:eastAsia="Times New Roman" w:hAnsi="Times New Roman" w:cs="Times New Roman"/>
          <w:sz w:val="28"/>
          <w:szCs w:val="28"/>
          <w:lang w:eastAsia="ru-RU"/>
        </w:rPr>
        <w:t xml:space="preserve"> г.</w:t>
      </w:r>
    </w:p>
    <w:p w:rsidR="00C9220A"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Pr="00DC42F1" w:rsidRDefault="00C9220A" w:rsidP="00E01AFD">
      <w:pPr>
        <w:numPr>
          <w:ilvl w:val="0"/>
          <w:numId w:val="1"/>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lastRenderedPageBreak/>
        <w:t>ОЦЕНОЧНЫЕ МАТЕРИАЛЫ.</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 xml:space="preserve"> </w:t>
      </w:r>
    </w:p>
    <w:p w:rsidR="00C9220A" w:rsidRPr="00DC42F1" w:rsidRDefault="00C9220A" w:rsidP="00E01AFD">
      <w:pPr>
        <w:numPr>
          <w:ilvl w:val="0"/>
          <w:numId w:val="2"/>
        </w:numPr>
        <w:spacing w:after="0" w:line="240" w:lineRule="auto"/>
        <w:ind w:left="0"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Задания для проверки знаний, умений и владений учащихся.</w:t>
      </w:r>
    </w:p>
    <w:p w:rsidR="00C9220A" w:rsidRDefault="00C9220A" w:rsidP="00E01AFD">
      <w:pPr>
        <w:spacing w:after="0" w:line="240" w:lineRule="auto"/>
        <w:ind w:firstLine="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1.1 Для проведения текущего контроля предусмотрены следующие задания:</w:t>
      </w:r>
    </w:p>
    <w:p w:rsidR="00EB60A8" w:rsidRDefault="00EB60A8" w:rsidP="00E01AFD">
      <w:pPr>
        <w:spacing w:after="0" w:line="240" w:lineRule="auto"/>
        <w:ind w:firstLine="709"/>
        <w:contextualSpacing/>
        <w:rPr>
          <w:rFonts w:ascii="Times New Roman" w:hAnsi="Times New Roman" w:cs="Times New Roman"/>
          <w:sz w:val="28"/>
          <w:szCs w:val="28"/>
        </w:rPr>
      </w:pPr>
      <w:r>
        <w:rPr>
          <w:rFonts w:ascii="Times New Roman" w:eastAsia="Times New Roman" w:hAnsi="Times New Roman" w:cs="Times New Roman"/>
          <w:b/>
          <w:sz w:val="28"/>
          <w:szCs w:val="28"/>
          <w:lang w:eastAsia="ru-RU"/>
        </w:rPr>
        <w:t>Тестирование:</w:t>
      </w:r>
      <w:r>
        <w:rPr>
          <w:rFonts w:ascii="Times New Roman" w:eastAsia="Times New Roman" w:hAnsi="Times New Roman" w:cs="Times New Roman"/>
          <w:b/>
          <w:sz w:val="28"/>
          <w:szCs w:val="28"/>
          <w:lang w:eastAsia="ru-RU"/>
        </w:rPr>
        <w:br/>
      </w:r>
      <w:r w:rsidRPr="00EB60A8">
        <w:rPr>
          <w:rFonts w:ascii="Times New Roman" w:hAnsi="Times New Roman" w:cs="Times New Roman"/>
          <w:sz w:val="28"/>
          <w:szCs w:val="28"/>
        </w:rPr>
        <w:t>1</w:t>
      </w:r>
      <w:r>
        <w:rPr>
          <w:rFonts w:ascii="Times New Roman" w:hAnsi="Times New Roman" w:cs="Times New Roman"/>
          <w:sz w:val="28"/>
          <w:szCs w:val="28"/>
        </w:rPr>
        <w:t>.</w:t>
      </w:r>
      <w:r w:rsidRPr="00EB60A8">
        <w:rPr>
          <w:rFonts w:ascii="Times New Roman" w:hAnsi="Times New Roman" w:cs="Times New Roman"/>
          <w:sz w:val="28"/>
          <w:szCs w:val="28"/>
        </w:rPr>
        <w:t xml:space="preserve"> Цели, которые ставит руководство досугового центра перед самодеятельной организацией, называются: </w:t>
      </w:r>
      <w:r w:rsidR="00325845">
        <w:rPr>
          <w:rFonts w:ascii="Times New Roman" w:hAnsi="Times New Roman" w:cs="Times New Roman"/>
          <w:sz w:val="28"/>
          <w:szCs w:val="28"/>
        </w:rPr>
        <w:br/>
      </w:r>
      <w:r w:rsidRPr="00EB60A8">
        <w:rPr>
          <w:rFonts w:ascii="Times New Roman" w:hAnsi="Times New Roman" w:cs="Times New Roman"/>
          <w:sz w:val="28"/>
          <w:szCs w:val="28"/>
        </w:rPr>
        <w:t xml:space="preserve">а) цели-задания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цели-ориентиры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художественные цели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2</w:t>
      </w:r>
      <w:r>
        <w:rPr>
          <w:rFonts w:ascii="Times New Roman" w:hAnsi="Times New Roman" w:cs="Times New Roman"/>
          <w:sz w:val="28"/>
          <w:szCs w:val="28"/>
        </w:rPr>
        <w:t>.</w:t>
      </w:r>
      <w:r w:rsidRPr="00EB60A8">
        <w:rPr>
          <w:rFonts w:ascii="Times New Roman" w:hAnsi="Times New Roman" w:cs="Times New Roman"/>
          <w:sz w:val="28"/>
          <w:szCs w:val="28"/>
        </w:rPr>
        <w:t xml:space="preserve"> Цели самодеятельной организации, такие как образовательные, творческие, коммуникативные, воспитательные относятся к: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педагогическим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художественным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w:t>
      </w:r>
      <w:proofErr w:type="spellStart"/>
      <w:r w:rsidRPr="00EB60A8">
        <w:rPr>
          <w:rFonts w:ascii="Times New Roman" w:hAnsi="Times New Roman" w:cs="Times New Roman"/>
          <w:sz w:val="28"/>
          <w:szCs w:val="28"/>
        </w:rPr>
        <w:t>внехудожественным</w:t>
      </w:r>
      <w:proofErr w:type="spellEnd"/>
      <w:r w:rsidRPr="00EB60A8">
        <w:rPr>
          <w:rFonts w:ascii="Times New Roman" w:hAnsi="Times New Roman" w:cs="Times New Roman"/>
          <w:sz w:val="28"/>
          <w:szCs w:val="28"/>
        </w:rPr>
        <w:t xml:space="preserve"> целям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3</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К учебным самодеятельным организациям относятся: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театры-студии, комплексные центры эстетического воспитания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дискуссионные клубы любителей искусства, клубы творческих встреч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кружки по обучению игре на музыкальных инструментах, театральные и хоровые студии, школы бальных танцев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коллективы авторской песни, объединения самодеятельных поэтов 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4 Отличие муниципального творческого коллектива от коллектива художественной самодеятельности заключается в том, что: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это группа исполнителей любого жанра творчества, который получает финансирование из бюджета на штат и на деятельность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артисты коллектива имеют специальное образование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коллектив отличается высоким художественным уровнем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5 Самодеятельные организации являются: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многоцелевыми общностями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w:t>
      </w:r>
      <w:proofErr w:type="spellStart"/>
      <w:r w:rsidRPr="00EB60A8">
        <w:rPr>
          <w:rFonts w:ascii="Times New Roman" w:hAnsi="Times New Roman" w:cs="Times New Roman"/>
          <w:sz w:val="28"/>
          <w:szCs w:val="28"/>
        </w:rPr>
        <w:t>моноцелевыми</w:t>
      </w:r>
      <w:proofErr w:type="spellEnd"/>
      <w:r w:rsidRPr="00EB60A8">
        <w:rPr>
          <w:rFonts w:ascii="Times New Roman" w:hAnsi="Times New Roman" w:cs="Times New Roman"/>
          <w:sz w:val="28"/>
          <w:szCs w:val="28"/>
        </w:rPr>
        <w:t xml:space="preserve"> общностями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6 Самодеятельные организации являются: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а)педагогической системой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производительной системой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системой смешанного типа (педагогически-производительной) 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7 К какому типу организаций принадлежит организация, функции которой заключаются в активном обмене информацией между самими участниками, а социальные связи являются обратными (сцена – зал – сцена). а) абонементные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дискуссионные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деятельные организации.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8 Следующие особенности: синкретизм, всеобщий характер деятельности, строгая верность традиции принадлежат к сфере: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профессионального искусства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художественной самодеятельности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народного искусства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массовой культуры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9 Продолжительность рабочего времени штатных руководителей устанавливается согласно требованиям: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руководства учреждения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потребностям коллектива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интересам участников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трудовому кодексу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постановлению учредителя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10 Основой для составления учебной программы самодеятельного творческого коллектива является: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субъективный взгляд руководителя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учебный план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государственный стандарт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примерные программы дисциплин разработанные ведущими организациями данного направления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Правильные ответы: (в),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11 Образовательная программа учреждения дополнительного образования детей </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это</w:t>
      </w:r>
      <w:r w:rsidR="00E01AFD">
        <w:rPr>
          <w:rFonts w:ascii="Times New Roman" w:hAnsi="Times New Roman" w:cs="Times New Roman"/>
          <w:sz w:val="28"/>
          <w:szCs w:val="28"/>
        </w:rPr>
        <w:t>:</w:t>
      </w:r>
      <w:r w:rsidRPr="00EB60A8">
        <w:rPr>
          <w:rFonts w:ascii="Times New Roman" w:hAnsi="Times New Roman" w:cs="Times New Roman"/>
          <w:sz w:val="28"/>
          <w:szCs w:val="28"/>
        </w:rPr>
        <w:t xml:space="preserve">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новый вид организационно - нормативного, оперативного документа, разработанного органами местного самоуправления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новый вид организационно - нормативного, оперативного документа, предусмотренного законом РФ «Об образовании»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учебно-методический материал для наиболее успешного освоения дисциплины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12 В соответствии с п.5 ст. 14 и п.2.6. ст.32 закона РФ «Об образовании» образовательное учреждение: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самостоятельно разрабатывает, принимает и реализует образовательную программу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реализует программы утвержденные органами управления образования 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13 Творческая работа клубных формирований художественной направленности не включает в себя: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привлечение участников на добровольной основе в свободное от работы (учебы) время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мероприятия по созданию в коллективах творческой атмосферы, обучение навыкам художественного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проведение репетиций, организацию выставок, выступление с концертами и спектаклями, участие в конкурсах и других творческих мероприятиях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разработку финансовых схем для развития и содержания клубного формирования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14 Праздник с позиций современной педагогики НХТ– это: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способ психологической разгрузки от повседневного труда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пережитки культовых языческих обрядов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способ развития коммуникации между людьми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синтез различных видов народного коллективного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15 Наименее эффективны на уроках коллективного творчества: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эмоциональный рассказ учителя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диалог ученика и учителя в процессе беседы о красоте реального мира и об искусстве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взаимодействие различных видов искусств (музыки, литературы, хореографии и др.) в процессе восприятия художественных произведений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контроль со стороны родителей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строгость педагога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е) педагогическая драматизация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ѐ) дидактические и ролевые игры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Правильные ответы: (г), (д)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16 Что не входит в число основных целей образовательной программы творческого самодеятельного коллектива: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создание условий для развития личности ребенка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развитие мотивации личности к познанию и творчеству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достижение высокого профессионального исполнительского уровня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интеллектуальное и духовное развитие личности ребенка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укрепление физического и психического здоровья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17 Что не является основанием для присвоения постоянно действующим коллективам художественной самодеятельности звания «народный коллектив»: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коллектив достиг высокого художественного уровня в своей творческой и исполнительской деятельности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б) активно осуществляет </w:t>
      </w:r>
      <w:proofErr w:type="spellStart"/>
      <w:r w:rsidRPr="00EB60A8">
        <w:rPr>
          <w:rFonts w:ascii="Times New Roman" w:hAnsi="Times New Roman" w:cs="Times New Roman"/>
          <w:sz w:val="28"/>
          <w:szCs w:val="28"/>
        </w:rPr>
        <w:t>учебно</w:t>
      </w:r>
      <w:proofErr w:type="spellEnd"/>
      <w:r w:rsidRPr="00EB60A8">
        <w:rPr>
          <w:rFonts w:ascii="Times New Roman" w:hAnsi="Times New Roman" w:cs="Times New Roman"/>
          <w:sz w:val="28"/>
          <w:szCs w:val="28"/>
        </w:rPr>
        <w:t xml:space="preserve">–воспитательную работу среди участников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приносит доход учредителям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осуществляет регулярный показ своих творческих достижений населению д) руководители коллектива имеют профессиональное образование Правильные ответы: (в), (д) </w:t>
      </w:r>
    </w:p>
    <w:p w:rsidR="00E01AFD"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18. Найдите соответствие между уровнем развития коллектива и его признаками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а) конгломерат 1) случайно организованная группа </w:t>
      </w:r>
      <w:r w:rsidR="00E01AFD">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б) ассоциация 2) группа, обособляющая себя от других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в) кооперация 3) устойчивая во времени организационная группа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г) автономия 4) группа, принявшая единые цели и деятельность </w:t>
      </w:r>
      <w:r w:rsidR="00E01AFD">
        <w:rPr>
          <w:rFonts w:ascii="Times New Roman" w:hAnsi="Times New Roman" w:cs="Times New Roman"/>
          <w:sz w:val="28"/>
          <w:szCs w:val="28"/>
        </w:rPr>
        <w:br/>
      </w:r>
      <w:r w:rsidRPr="00EB60A8">
        <w:rPr>
          <w:rFonts w:ascii="Times New Roman" w:hAnsi="Times New Roman" w:cs="Times New Roman"/>
          <w:sz w:val="28"/>
          <w:szCs w:val="28"/>
        </w:rPr>
        <w:t xml:space="preserve">д) корпорация 5) «моя» группа </w:t>
      </w:r>
      <w:r w:rsidR="00E01AFD">
        <w:rPr>
          <w:rFonts w:ascii="Times New Roman" w:hAnsi="Times New Roman" w:cs="Times New Roman"/>
          <w:sz w:val="28"/>
          <w:szCs w:val="28"/>
        </w:rPr>
        <w:br/>
      </w:r>
      <w:r w:rsidRPr="00EB60A8">
        <w:rPr>
          <w:rFonts w:ascii="Times New Roman" w:hAnsi="Times New Roman" w:cs="Times New Roman"/>
          <w:sz w:val="28"/>
          <w:szCs w:val="28"/>
        </w:rPr>
        <w:t>е) коллектив</w:t>
      </w:r>
      <w:r w:rsidR="00A637ED">
        <w:rPr>
          <w:rFonts w:ascii="Times New Roman" w:hAnsi="Times New Roman" w:cs="Times New Roman"/>
          <w:sz w:val="28"/>
          <w:szCs w:val="28"/>
        </w:rPr>
        <w:t xml:space="preserve"> </w:t>
      </w:r>
      <w:r w:rsidRPr="00EB60A8">
        <w:rPr>
          <w:rFonts w:ascii="Times New Roman" w:hAnsi="Times New Roman" w:cs="Times New Roman"/>
          <w:sz w:val="28"/>
          <w:szCs w:val="28"/>
        </w:rPr>
        <w:t xml:space="preserve"> 6) группа с реально действующей организационной структурой </w:t>
      </w:r>
    </w:p>
    <w:p w:rsidR="00EB60A8" w:rsidRDefault="00EB60A8" w:rsidP="00E01AFD">
      <w:pPr>
        <w:spacing w:after="0" w:line="240" w:lineRule="auto"/>
        <w:contextualSpacing/>
        <w:rPr>
          <w:rFonts w:ascii="Times New Roman" w:hAnsi="Times New Roman" w:cs="Times New Roman"/>
          <w:sz w:val="28"/>
          <w:szCs w:val="28"/>
        </w:rPr>
      </w:pPr>
      <w:r w:rsidRPr="00EB60A8">
        <w:rPr>
          <w:rFonts w:ascii="Times New Roman" w:hAnsi="Times New Roman" w:cs="Times New Roman"/>
          <w:sz w:val="28"/>
          <w:szCs w:val="28"/>
        </w:rPr>
        <w:t xml:space="preserve">Правильный ответ: а-(1), б-(4), в-(5),г-(2), д-(3), е-(6)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19. Коллектив представляет собой </w:t>
      </w:r>
      <w:r w:rsidR="00BA1D06">
        <w:rPr>
          <w:rFonts w:ascii="Times New Roman" w:hAnsi="Times New Roman" w:cs="Times New Roman"/>
          <w:sz w:val="28"/>
          <w:szCs w:val="28"/>
        </w:rPr>
        <w:br/>
      </w:r>
      <w:r w:rsidRPr="00EB60A8">
        <w:rPr>
          <w:rFonts w:ascii="Times New Roman" w:hAnsi="Times New Roman" w:cs="Times New Roman"/>
          <w:sz w:val="28"/>
          <w:szCs w:val="28"/>
        </w:rPr>
        <w:t>а) множ</w:t>
      </w:r>
      <w:r>
        <w:rPr>
          <w:rFonts w:ascii="Times New Roman" w:hAnsi="Times New Roman" w:cs="Times New Roman"/>
          <w:sz w:val="28"/>
          <w:szCs w:val="28"/>
        </w:rPr>
        <w:t xml:space="preserve">ество людей, работающих в одном </w:t>
      </w:r>
      <w:r w:rsidRPr="00EB60A8">
        <w:rPr>
          <w:rFonts w:ascii="Times New Roman" w:hAnsi="Times New Roman" w:cs="Times New Roman"/>
          <w:sz w:val="28"/>
          <w:szCs w:val="28"/>
        </w:rPr>
        <w:t xml:space="preserve">месте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группа людей, отличающаяся сплоченностью и организованностью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организация людей, выполняющих определенное задание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группа людей, где все друг друга знают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(б)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20. Меценатство — это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форма благотворительности в области культуры и образования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форма милосердия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форма вложения капитала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форма руководства любительскими коллективами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21. Формы художественной самодеятельности в советский период — это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агитбригады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w:t>
      </w:r>
      <w:proofErr w:type="spellStart"/>
      <w:r w:rsidRPr="00EB60A8">
        <w:rPr>
          <w:rFonts w:ascii="Times New Roman" w:hAnsi="Times New Roman" w:cs="Times New Roman"/>
          <w:sz w:val="28"/>
          <w:szCs w:val="28"/>
        </w:rPr>
        <w:t>ТРАМы</w:t>
      </w:r>
      <w:proofErr w:type="spellEnd"/>
      <w:r w:rsidRPr="00EB60A8">
        <w:rPr>
          <w:rFonts w:ascii="Times New Roman" w:hAnsi="Times New Roman" w:cs="Times New Roman"/>
          <w:sz w:val="28"/>
          <w:szCs w:val="28"/>
        </w:rPr>
        <w:t xml:space="preserve">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w:t>
      </w:r>
      <w:proofErr w:type="spellStart"/>
      <w:r w:rsidRPr="00EB60A8">
        <w:rPr>
          <w:rFonts w:ascii="Times New Roman" w:hAnsi="Times New Roman" w:cs="Times New Roman"/>
          <w:sz w:val="28"/>
          <w:szCs w:val="28"/>
        </w:rPr>
        <w:t>турпоездки</w:t>
      </w:r>
      <w:proofErr w:type="spellEnd"/>
      <w:r w:rsidRPr="00EB60A8">
        <w:rPr>
          <w:rFonts w:ascii="Times New Roman" w:hAnsi="Times New Roman" w:cs="Times New Roman"/>
          <w:sz w:val="28"/>
          <w:szCs w:val="28"/>
        </w:rPr>
        <w:t xml:space="preserve">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сборы, слеты пионеров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д) студии Пролеткульта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е) спартакиады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22. Возраст участников творческого коллектива отражает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социально-психологический климат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социально-педагогический аспект работы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социально-демографическую структуру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социально-культурную деятельность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(в)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23. Педагогическими принципами отбора репертуара творческого коллектива не являются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учет индивидуальных и возрастных особенностей его участников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создание ситуации переживания успеха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развитие творческого потенциала личности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своевременность исполнения тех или иных произведений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(г) </w:t>
      </w:r>
    </w:p>
    <w:p w:rsidR="00EB60A8" w:rsidRDefault="00EB60A8" w:rsidP="00E01AFD">
      <w:pPr>
        <w:spacing w:after="0" w:line="240" w:lineRule="auto"/>
        <w:ind w:firstLine="709"/>
        <w:contextualSpacing/>
        <w:rPr>
          <w:rFonts w:ascii="Times New Roman" w:hAnsi="Times New Roman" w:cs="Times New Roman"/>
          <w:sz w:val="28"/>
          <w:szCs w:val="28"/>
        </w:rPr>
      </w:pPr>
      <w:r w:rsidRPr="00EB60A8">
        <w:rPr>
          <w:rFonts w:ascii="Times New Roman" w:hAnsi="Times New Roman" w:cs="Times New Roman"/>
          <w:sz w:val="28"/>
          <w:szCs w:val="28"/>
        </w:rPr>
        <w:t xml:space="preserve">24. Определите соответствие стилей педагогического руководства межличностным общением участников коллектива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авторитарный 1) пассивность руководителя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либеральный 2) власть приказов и требований </w:t>
      </w:r>
      <w:r w:rsidR="00BA1D06">
        <w:rPr>
          <w:rFonts w:ascii="Times New Roman" w:hAnsi="Times New Roman" w:cs="Times New Roman"/>
          <w:sz w:val="28"/>
          <w:szCs w:val="28"/>
        </w:rPr>
        <w:br/>
      </w:r>
      <w:r w:rsidRPr="00EB60A8">
        <w:rPr>
          <w:rFonts w:ascii="Times New Roman" w:hAnsi="Times New Roman" w:cs="Times New Roman"/>
          <w:sz w:val="28"/>
          <w:szCs w:val="28"/>
        </w:rPr>
        <w:lastRenderedPageBreak/>
        <w:t xml:space="preserve">в) демократический 3) учет всех мнений, гибкость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Правильный ответ: (а)-2, (б)-1, (в)-3 </w:t>
      </w:r>
    </w:p>
    <w:p w:rsidR="00EB60A8" w:rsidRPr="00EB60A8" w:rsidRDefault="00EB60A8" w:rsidP="00E01AFD">
      <w:pPr>
        <w:spacing w:after="0" w:line="240" w:lineRule="auto"/>
        <w:ind w:firstLine="709"/>
        <w:contextualSpacing/>
        <w:rPr>
          <w:rFonts w:ascii="Times New Roman" w:eastAsia="Times New Roman" w:hAnsi="Times New Roman" w:cs="Times New Roman"/>
          <w:b/>
          <w:sz w:val="28"/>
          <w:szCs w:val="28"/>
          <w:lang w:eastAsia="ru-RU"/>
        </w:rPr>
      </w:pPr>
      <w:r w:rsidRPr="00EB60A8">
        <w:rPr>
          <w:rFonts w:ascii="Times New Roman" w:hAnsi="Times New Roman" w:cs="Times New Roman"/>
          <w:sz w:val="28"/>
          <w:szCs w:val="28"/>
        </w:rPr>
        <w:t xml:space="preserve">25. Индивидуально-личностные особенности личности, характеризующие успешность выполнения какой-либо деятельности имеют отношение к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а) склонностям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б) потребностям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в) способностям </w:t>
      </w:r>
      <w:r w:rsidR="00BA1D06">
        <w:rPr>
          <w:rFonts w:ascii="Times New Roman" w:hAnsi="Times New Roman" w:cs="Times New Roman"/>
          <w:sz w:val="28"/>
          <w:szCs w:val="28"/>
        </w:rPr>
        <w:br/>
      </w:r>
      <w:r w:rsidRPr="00EB60A8">
        <w:rPr>
          <w:rFonts w:ascii="Times New Roman" w:hAnsi="Times New Roman" w:cs="Times New Roman"/>
          <w:sz w:val="28"/>
          <w:szCs w:val="28"/>
        </w:rPr>
        <w:t xml:space="preserve">г) интересам </w:t>
      </w:r>
      <w:r w:rsidR="00BA1D06">
        <w:rPr>
          <w:rFonts w:ascii="Times New Roman" w:hAnsi="Times New Roman" w:cs="Times New Roman"/>
          <w:sz w:val="28"/>
          <w:szCs w:val="28"/>
        </w:rPr>
        <w:br/>
      </w:r>
      <w:r w:rsidRPr="00EB60A8">
        <w:rPr>
          <w:rFonts w:ascii="Times New Roman" w:hAnsi="Times New Roman" w:cs="Times New Roman"/>
          <w:sz w:val="28"/>
          <w:szCs w:val="28"/>
        </w:rPr>
        <w:t>Правильный ответ: (в)</w:t>
      </w:r>
    </w:p>
    <w:p w:rsidR="00C9220A" w:rsidRDefault="00C9220A" w:rsidP="00E01AFD">
      <w:pPr>
        <w:spacing w:after="0" w:line="240" w:lineRule="auto"/>
        <w:ind w:firstLine="709"/>
        <w:contextualSpacing/>
        <w:rPr>
          <w:rFonts w:ascii="Times New Roman" w:eastAsia="Times New Roman" w:hAnsi="Times New Roman" w:cs="Times New Roman"/>
          <w:b/>
          <w:sz w:val="28"/>
          <w:szCs w:val="28"/>
          <w:lang w:eastAsia="ru-RU"/>
        </w:rPr>
      </w:pPr>
    </w:p>
    <w:p w:rsidR="00C9220A" w:rsidRPr="00F7788D" w:rsidRDefault="00C9220A" w:rsidP="00E01AFD">
      <w:pPr>
        <w:spacing w:line="240" w:lineRule="auto"/>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eastAsia="ru-RU"/>
        </w:rPr>
        <w:t>1.2 Задания для оценивания результатов в виде владений и умений</w:t>
      </w:r>
      <w:r w:rsidR="00F7788D" w:rsidRPr="00F7788D">
        <w:rPr>
          <w:rFonts w:ascii="Times New Roman" w:eastAsia="Times New Roman" w:hAnsi="Times New Roman" w:cs="Times New Roman"/>
          <w:b/>
          <w:sz w:val="28"/>
          <w:szCs w:val="28"/>
          <w:lang w:eastAsia="ru-RU"/>
        </w:rPr>
        <w:br/>
      </w:r>
      <w:r w:rsidR="00F7788D" w:rsidRPr="00F7788D">
        <w:rPr>
          <w:rFonts w:ascii="Times New Roman" w:hAnsi="Times New Roman" w:cs="Times New Roman"/>
          <w:b/>
          <w:sz w:val="28"/>
          <w:szCs w:val="28"/>
        </w:rPr>
        <w:t>Форма оценивания – практическое задание.</w:t>
      </w:r>
      <w:r w:rsidR="00F7788D" w:rsidRPr="00F7788D">
        <w:rPr>
          <w:rFonts w:ascii="Times New Roman" w:hAnsi="Times New Roman" w:cs="Times New Roman"/>
          <w:b/>
          <w:sz w:val="28"/>
          <w:szCs w:val="28"/>
        </w:rPr>
        <w:br/>
      </w:r>
      <w:r w:rsidR="00F7788D" w:rsidRPr="00F7788D">
        <w:rPr>
          <w:rFonts w:ascii="Times New Roman" w:hAnsi="Times New Roman" w:cs="Times New Roman"/>
          <w:sz w:val="28"/>
          <w:szCs w:val="28"/>
        </w:rPr>
        <w:t xml:space="preserve">Практическое задание </w:t>
      </w:r>
      <w:r w:rsidR="00F7788D">
        <w:rPr>
          <w:rFonts w:ascii="Times New Roman" w:hAnsi="Times New Roman" w:cs="Times New Roman"/>
          <w:sz w:val="28"/>
          <w:szCs w:val="28"/>
        </w:rPr>
        <w:t xml:space="preserve"> </w:t>
      </w:r>
      <w:r w:rsidR="00F7788D" w:rsidRPr="00F7788D">
        <w:rPr>
          <w:rFonts w:ascii="Times New Roman" w:hAnsi="Times New Roman" w:cs="Times New Roman"/>
          <w:sz w:val="28"/>
          <w:szCs w:val="28"/>
        </w:rPr>
        <w:t>«Комплектование любительского коллектива»</w:t>
      </w:r>
      <w:r w:rsidR="00F7788D">
        <w:rPr>
          <w:rFonts w:ascii="Times New Roman" w:hAnsi="Times New Roman" w:cs="Times New Roman"/>
          <w:sz w:val="28"/>
          <w:szCs w:val="28"/>
        </w:rPr>
        <w:t>:</w:t>
      </w:r>
      <w:r w:rsidR="00F7788D" w:rsidRPr="00F7788D">
        <w:rPr>
          <w:rFonts w:ascii="Times New Roman" w:hAnsi="Times New Roman" w:cs="Times New Roman"/>
          <w:sz w:val="28"/>
          <w:szCs w:val="28"/>
        </w:rPr>
        <w:t xml:space="preserve">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Перечислить аспекты деятельности руководителя любительского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условия приема в любительские коллективы разных жанровых и видовых направленностей (хореографического, музыкального, театрального художественного творчества).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Описать факторы, </w:t>
      </w:r>
      <w:proofErr w:type="spellStart"/>
      <w:r w:rsidR="00F7788D" w:rsidRPr="00F7788D">
        <w:rPr>
          <w:rFonts w:ascii="Times New Roman" w:hAnsi="Times New Roman" w:cs="Times New Roman"/>
          <w:sz w:val="28"/>
          <w:szCs w:val="28"/>
        </w:rPr>
        <w:t>учитывающиеся</w:t>
      </w:r>
      <w:proofErr w:type="spellEnd"/>
      <w:r w:rsidR="00F7788D" w:rsidRPr="00F7788D">
        <w:rPr>
          <w:rFonts w:ascii="Times New Roman" w:hAnsi="Times New Roman" w:cs="Times New Roman"/>
          <w:sz w:val="28"/>
          <w:szCs w:val="28"/>
        </w:rPr>
        <w:t xml:space="preserve"> при отборе детей для занятий в творческих любительских коллективах различных направлений. Практическое задание «Методы ведения занятий в различных типах любительских коллективов»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Охарактеризовать принципы организации и условия проведения занятий в любительском коллективе (вид жанр и направление коллектива по выбору студента). Занятия коллективные, мелкогрупповые, индивидуальные.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особенности ведения занятий в разных типах любительских коллективов (например: в кружках и группах, школах, ансамблях, студиях и любительских театрах).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Отметить основные отличия и сходство методов ведения занятий в любительских и профессиональных коллективах сходного типа. Практическое задание «Организация, подготовка и проведение концертной деятельности любительского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Охарактеризовать репертуар любительского хореографического коллектива (по выбору студента). Определить сущность проблемы формирования репертуара в данном коллективе.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Выявить типы репетиций (ординарная или рабочая, постановочная, корректурная, прогонная, сводная, генеральная), преобладающие в данном коллективе).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Практическое задание к теме «Комплектование любительского коллектива» 1. Написать реферат на тему: «Методики комплектования любительского коллектива в зарубежной культуре». </w:t>
      </w:r>
      <w:r w:rsidR="00F7788D">
        <w:rPr>
          <w:rFonts w:ascii="Times New Roman" w:hAnsi="Times New Roman" w:cs="Times New Roman"/>
          <w:sz w:val="28"/>
          <w:szCs w:val="28"/>
        </w:rPr>
        <w:br/>
      </w:r>
      <w:r w:rsidR="00F7788D" w:rsidRPr="00F7788D">
        <w:rPr>
          <w:rFonts w:ascii="Times New Roman" w:hAnsi="Times New Roman" w:cs="Times New Roman"/>
          <w:sz w:val="28"/>
          <w:szCs w:val="28"/>
        </w:rPr>
        <w:t>2. Подготовить тесты для определения специальных способностей ребен</w:t>
      </w:r>
      <w:r w:rsidR="00F7788D">
        <w:rPr>
          <w:rFonts w:ascii="Times New Roman" w:hAnsi="Times New Roman" w:cs="Times New Roman"/>
          <w:sz w:val="28"/>
          <w:szCs w:val="28"/>
        </w:rPr>
        <w:t xml:space="preserve">ка. Практическое задание к теме </w:t>
      </w:r>
      <w:r w:rsidR="00F7788D" w:rsidRPr="00F7788D">
        <w:rPr>
          <w:rFonts w:ascii="Times New Roman" w:hAnsi="Times New Roman" w:cs="Times New Roman"/>
          <w:sz w:val="28"/>
          <w:szCs w:val="28"/>
        </w:rPr>
        <w:t xml:space="preserve">«Анализ плана работы любительского коллектива (по выбору студента)»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lastRenderedPageBreak/>
        <w:t xml:space="preserve">1. Охарактеризовать связь работы любительского коллектива с общими задачами учреждения культуры;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Охарактеризовать направление творческой деятельности коллектива;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3. Описать ведение документации работы коллектива (</w:t>
      </w:r>
      <w:proofErr w:type="spellStart"/>
      <w:r w:rsidR="00F7788D" w:rsidRPr="00F7788D">
        <w:rPr>
          <w:rFonts w:ascii="Times New Roman" w:hAnsi="Times New Roman" w:cs="Times New Roman"/>
          <w:sz w:val="28"/>
          <w:szCs w:val="28"/>
        </w:rPr>
        <w:t>учебнотренировочной</w:t>
      </w:r>
      <w:proofErr w:type="spellEnd"/>
      <w:r w:rsidR="00F7788D" w:rsidRPr="00F7788D">
        <w:rPr>
          <w:rFonts w:ascii="Times New Roman" w:hAnsi="Times New Roman" w:cs="Times New Roman"/>
          <w:sz w:val="28"/>
          <w:szCs w:val="28"/>
        </w:rPr>
        <w:t xml:space="preserve">, постановочно-репетиционной, </w:t>
      </w:r>
      <w:proofErr w:type="spellStart"/>
      <w:r w:rsidR="00F7788D" w:rsidRPr="00F7788D">
        <w:rPr>
          <w:rFonts w:ascii="Times New Roman" w:hAnsi="Times New Roman" w:cs="Times New Roman"/>
          <w:sz w:val="28"/>
          <w:szCs w:val="28"/>
        </w:rPr>
        <w:t>концертноисполнительской</w:t>
      </w:r>
      <w:proofErr w:type="spellEnd"/>
      <w:r w:rsidR="00F7788D" w:rsidRPr="00F7788D">
        <w:rPr>
          <w:rFonts w:ascii="Times New Roman" w:hAnsi="Times New Roman" w:cs="Times New Roman"/>
          <w:sz w:val="28"/>
          <w:szCs w:val="28"/>
        </w:rPr>
        <w:t xml:space="preserve"> работ);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4. Просмотреть расписание занятий, журнал посещаемости занятий участниками коллектива, дневник учета работы, концертных выступлений и т.д.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5. Дать характеристику перспективного, годового, месячного или календарного, текущего или поурочного планов работы.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Практическое задание к теме «Методы ведения занятий в различных типах любительских коллективов (вид жанр и направление коллектива по выбору студента)»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1. Описать методы разучивания учебного и концертного материала в любительских коллективах разных типов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2. Показать зависимость выбора методов от характерных особенностей состава коллектива: однополого или смешанного, разновозрастного или одновозрастного, детского или взрослого. Выбор методов объяснить. </w:t>
      </w:r>
      <w:r w:rsidR="00F7788D">
        <w:rPr>
          <w:rFonts w:ascii="Times New Roman" w:hAnsi="Times New Roman" w:cs="Times New Roman"/>
          <w:sz w:val="28"/>
          <w:szCs w:val="28"/>
        </w:rPr>
        <w:br/>
      </w:r>
      <w:r w:rsidR="00F7788D" w:rsidRPr="00F7788D">
        <w:rPr>
          <w:rFonts w:ascii="Times New Roman" w:hAnsi="Times New Roman" w:cs="Times New Roman"/>
          <w:sz w:val="28"/>
          <w:szCs w:val="28"/>
        </w:rPr>
        <w:t xml:space="preserve">3. Выявить возможность и целесообразность участия коллектива в работе творческих лабораторий и мастер-классах. </w:t>
      </w:r>
      <w:r w:rsidR="00F7788D">
        <w:rPr>
          <w:rFonts w:ascii="Times New Roman" w:hAnsi="Times New Roman" w:cs="Times New Roman"/>
          <w:sz w:val="28"/>
          <w:szCs w:val="28"/>
        </w:rPr>
        <w:br/>
      </w:r>
      <w:r w:rsidR="00F7788D" w:rsidRPr="00F7788D">
        <w:rPr>
          <w:rFonts w:ascii="Times New Roman" w:hAnsi="Times New Roman" w:cs="Times New Roman"/>
          <w:sz w:val="28"/>
          <w:szCs w:val="28"/>
        </w:rPr>
        <w:t>Практическое задание к теме «Организация, подготовка и проведение концертной деятельности любительского коллектива (вид жанр и направление коллектива, а также представленная им конкретная концертная или конкурсная программа в</w:t>
      </w:r>
      <w:r w:rsidR="00F7788D">
        <w:rPr>
          <w:rFonts w:ascii="Times New Roman" w:hAnsi="Times New Roman" w:cs="Times New Roman"/>
          <w:sz w:val="28"/>
          <w:szCs w:val="28"/>
        </w:rPr>
        <w:t>ыбирается по желанию студента)»:</w:t>
      </w:r>
      <w:r w:rsidR="00F7788D">
        <w:rPr>
          <w:rFonts w:ascii="Times New Roman" w:hAnsi="Times New Roman" w:cs="Times New Roman"/>
          <w:sz w:val="28"/>
          <w:szCs w:val="28"/>
        </w:rPr>
        <w:br/>
      </w:r>
      <w:r w:rsidR="00F7788D" w:rsidRPr="00F7788D">
        <w:rPr>
          <w:rFonts w:ascii="Times New Roman" w:hAnsi="Times New Roman" w:cs="Times New Roman"/>
          <w:sz w:val="28"/>
          <w:szCs w:val="28"/>
        </w:rPr>
        <w:t>Проанализировать концертные или конкурсные выступления коллектива, опираясь на следующие положения: - соответствие концертных номеров тематике концертного (конкурсного) мероприятия ; - соответствие драматургии и сценического оформления концертных номеров условиям конкурсного состязания (концертной формы); - характеристика исполнительского мастерства и художественной выразительности участников коллектива, проявившиеся в данной конкурсной (концертной) программе; - выводы о причинах успешного или неудачного выступления коллектива в данной конкурсной (концертной) программе (просчеты и достижения руководителя коллектива и его участников).</w:t>
      </w:r>
    </w:p>
    <w:p w:rsidR="00C9220A" w:rsidRPr="00DC42F1" w:rsidRDefault="00C9220A" w:rsidP="00F7788D">
      <w:pPr>
        <w:spacing w:after="0" w:line="240" w:lineRule="auto"/>
        <w:contextualSpacing/>
        <w:jc w:val="center"/>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val="en-US" w:eastAsia="ru-RU"/>
        </w:rPr>
        <w:t>II</w:t>
      </w:r>
      <w:r w:rsidRPr="00DC42F1">
        <w:rPr>
          <w:rFonts w:ascii="Times New Roman" w:eastAsia="Times New Roman" w:hAnsi="Times New Roman" w:cs="Times New Roman"/>
          <w:b/>
          <w:sz w:val="28"/>
          <w:szCs w:val="28"/>
          <w:lang w:eastAsia="ru-RU"/>
        </w:rPr>
        <w:t>. КРАТКОЕ СОДЕРЖАНИЕ ЗАНЯТИЙ.</w:t>
      </w:r>
    </w:p>
    <w:p w:rsidR="00C9220A" w:rsidRPr="00DC42F1" w:rsidRDefault="00C9220A" w:rsidP="00E01AFD">
      <w:pPr>
        <w:spacing w:after="0" w:line="240" w:lineRule="auto"/>
        <w:ind w:firstLine="709"/>
        <w:rPr>
          <w:rFonts w:ascii="Times New Roman" w:eastAsia="Times New Roman" w:hAnsi="Times New Roman" w:cs="Times New Roman"/>
          <w:b/>
          <w:sz w:val="28"/>
          <w:szCs w:val="28"/>
          <w:lang w:eastAsia="ru-RU"/>
        </w:rPr>
      </w:pPr>
    </w:p>
    <w:p w:rsidR="00C9220A" w:rsidRDefault="00C9220A" w:rsidP="00E01AFD">
      <w:pPr>
        <w:rPr>
          <w:rFonts w:ascii="Times New Roman" w:hAnsi="Times New Roman" w:cs="Times New Roman"/>
          <w:sz w:val="28"/>
          <w:szCs w:val="28"/>
        </w:rPr>
      </w:pPr>
      <w:r w:rsidRPr="00DE459C">
        <w:rPr>
          <w:rFonts w:ascii="Times New Roman" w:hAnsi="Times New Roman" w:cs="Times New Roman"/>
          <w:b/>
          <w:bCs/>
          <w:sz w:val="28"/>
          <w:szCs w:val="28"/>
        </w:rPr>
        <w:t xml:space="preserve">Тема </w:t>
      </w:r>
      <w:r w:rsidRPr="00DE459C">
        <w:rPr>
          <w:rFonts w:ascii="Times New Roman" w:hAnsi="Times New Roman" w:cs="Times New Roman"/>
          <w:b/>
          <w:sz w:val="28"/>
          <w:szCs w:val="28"/>
        </w:rPr>
        <w:t>1. Введение. Виды худож</w:t>
      </w:r>
      <w:r w:rsidR="00DE459C">
        <w:rPr>
          <w:rFonts w:ascii="Times New Roman" w:hAnsi="Times New Roman" w:cs="Times New Roman"/>
          <w:b/>
          <w:sz w:val="28"/>
          <w:szCs w:val="28"/>
        </w:rPr>
        <w:t>ественно-творческих коллективов</w:t>
      </w:r>
      <w:r w:rsidR="00DE459C" w:rsidRPr="00DE459C">
        <w:rPr>
          <w:rFonts w:ascii="Times New Roman" w:hAnsi="Times New Roman" w:cs="Times New Roman"/>
          <w:b/>
          <w:sz w:val="28"/>
          <w:szCs w:val="28"/>
        </w:rPr>
        <w:t>.</w:t>
      </w:r>
      <w:r w:rsidR="00DE459C">
        <w:rPr>
          <w:rFonts w:ascii="Times New Roman" w:hAnsi="Times New Roman" w:cs="Times New Roman"/>
          <w:b/>
          <w:sz w:val="28"/>
          <w:szCs w:val="28"/>
        </w:rPr>
        <w:br/>
      </w:r>
      <w:r w:rsidRPr="00FB0DCE">
        <w:rPr>
          <w:rFonts w:ascii="Times New Roman" w:hAnsi="Times New Roman" w:cs="Times New Roman"/>
          <w:sz w:val="28"/>
          <w:szCs w:val="28"/>
        </w:rPr>
        <w:t>Художественно-творческие коллективы в системе профессионального и самодеятельного творчества: классификация, цели и задачи. Разнообразие жанровой и видовой направленности любительского хореографического, музыкального, театрального художественного творчества. Аспекты деятельности руководителя: организационная, учебно-тренировочная, постановочно-репетиционная, концертно-исполнительская, образовательно</w:t>
      </w:r>
      <w:r w:rsidR="00BC6E1A">
        <w:rPr>
          <w:rFonts w:ascii="Times New Roman" w:hAnsi="Times New Roman" w:cs="Times New Roman"/>
          <w:sz w:val="28"/>
          <w:szCs w:val="28"/>
        </w:rPr>
        <w:t>-</w:t>
      </w:r>
      <w:r w:rsidRPr="00FB0DCE">
        <w:rPr>
          <w:rFonts w:ascii="Times New Roman" w:hAnsi="Times New Roman" w:cs="Times New Roman"/>
          <w:sz w:val="28"/>
          <w:szCs w:val="28"/>
        </w:rPr>
        <w:lastRenderedPageBreak/>
        <w:t xml:space="preserve">воспитательная работа.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2. Основные принципы организации художественно-творческих коллективов</w:t>
      </w:r>
      <w:r w:rsidR="00DE459C">
        <w:rPr>
          <w:rFonts w:ascii="Times New Roman" w:hAnsi="Times New Roman" w:cs="Times New Roman"/>
          <w:b/>
          <w:sz w:val="28"/>
          <w:szCs w:val="28"/>
        </w:rPr>
        <w:t>.</w:t>
      </w:r>
      <w:r w:rsidRPr="00DE459C">
        <w:rPr>
          <w:rFonts w:ascii="Times New Roman" w:hAnsi="Times New Roman" w:cs="Times New Roman"/>
          <w:b/>
          <w:sz w:val="28"/>
          <w:szCs w:val="28"/>
        </w:rPr>
        <w:t xml:space="preserve"> </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Основные принципы организации любительского хореографического, вокального, вокально-инструментального, театрального коллектива. Необходимые условия для его нормального функционирования; оборудование помещения; требования к репетиционному костюму. Комплектование любительского коллектива. Условия приема в разных типах любительских художественно-творческих коллективах. Факторы, </w:t>
      </w:r>
      <w:proofErr w:type="spellStart"/>
      <w:r w:rsidRPr="00FB0DCE">
        <w:rPr>
          <w:rFonts w:ascii="Times New Roman" w:hAnsi="Times New Roman" w:cs="Times New Roman"/>
          <w:sz w:val="28"/>
          <w:szCs w:val="28"/>
        </w:rPr>
        <w:t>учитывающиеся</w:t>
      </w:r>
      <w:proofErr w:type="spellEnd"/>
      <w:r w:rsidRPr="00FB0DCE">
        <w:rPr>
          <w:rFonts w:ascii="Times New Roman" w:hAnsi="Times New Roman" w:cs="Times New Roman"/>
          <w:sz w:val="28"/>
          <w:szCs w:val="28"/>
        </w:rPr>
        <w:t xml:space="preserve"> при отборе детей для занятий хореографией, вокалом, музыкально-инструментальным или театральным исполнительством. Тесты для определения специальных способностей ребенка. Методики комплектования любительского коллектива в зарубежной культуре.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3. Планирование работы художественно-творческих коллективов</w:t>
      </w:r>
      <w:r w:rsidR="00DE459C">
        <w:rPr>
          <w:rFonts w:ascii="Times New Roman" w:hAnsi="Times New Roman" w:cs="Times New Roman"/>
          <w:b/>
          <w:sz w:val="28"/>
          <w:szCs w:val="28"/>
        </w:rPr>
        <w:t>.</w:t>
      </w:r>
      <w:r w:rsidRPr="00DE459C">
        <w:rPr>
          <w:rFonts w:ascii="Times New Roman" w:hAnsi="Times New Roman" w:cs="Times New Roman"/>
          <w:b/>
          <w:sz w:val="28"/>
          <w:szCs w:val="28"/>
        </w:rPr>
        <w:t xml:space="preserve"> </w:t>
      </w:r>
      <w:r w:rsidRPr="00FB0DCE">
        <w:rPr>
          <w:rFonts w:ascii="Times New Roman" w:hAnsi="Times New Roman" w:cs="Times New Roman"/>
          <w:sz w:val="28"/>
          <w:szCs w:val="28"/>
        </w:rPr>
        <w:t>Организационная, учебно-тренировочная, постановочно</w:t>
      </w:r>
      <w:r w:rsidR="00DE459C">
        <w:rPr>
          <w:rFonts w:ascii="Times New Roman" w:hAnsi="Times New Roman" w:cs="Times New Roman"/>
          <w:sz w:val="28"/>
          <w:szCs w:val="28"/>
        </w:rPr>
        <w:t>-</w:t>
      </w:r>
      <w:r w:rsidRPr="00FB0DCE">
        <w:rPr>
          <w:rFonts w:ascii="Times New Roman" w:hAnsi="Times New Roman" w:cs="Times New Roman"/>
          <w:sz w:val="28"/>
          <w:szCs w:val="28"/>
        </w:rPr>
        <w:t>репетиционная, концертно-исполнительская работа как неотъемлемые составляющие деятельности художественно-творческого коллектива. Ведение документации работы коллектива: расписание занятий, журнал посещаемости занятий участниками коллектива, дневник учета работы, концертных выступлений и т.д. Составление учебных и концертных программ, календарно-тематических и поурочных планов работы. Содержание, цели, задачи, формы планирования работы любительского коллектива, его связь с общими задачами учреждения культуры. Разновидности планов. Характеристика перспективного, годового, месячного или календарного, текущего или поурочного планов работы. Анализ планирования</w:t>
      </w:r>
      <w:r w:rsidR="00DE459C">
        <w:rPr>
          <w:rFonts w:ascii="Times New Roman" w:hAnsi="Times New Roman" w:cs="Times New Roman"/>
          <w:sz w:val="28"/>
          <w:szCs w:val="28"/>
        </w:rPr>
        <w:t xml:space="preserve"> работы конкретных </w:t>
      </w:r>
      <w:r w:rsidRPr="00FB0DCE">
        <w:rPr>
          <w:rFonts w:ascii="Times New Roman" w:hAnsi="Times New Roman" w:cs="Times New Roman"/>
          <w:sz w:val="28"/>
          <w:szCs w:val="28"/>
        </w:rPr>
        <w:t xml:space="preserve">творческих коллективов.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4. Методы ведения занятий в различных типах художественно</w:t>
      </w:r>
      <w:r w:rsidR="00DE459C">
        <w:rPr>
          <w:rFonts w:ascii="Times New Roman" w:hAnsi="Times New Roman" w:cs="Times New Roman"/>
          <w:b/>
          <w:sz w:val="28"/>
          <w:szCs w:val="28"/>
        </w:rPr>
        <w:t xml:space="preserve">- </w:t>
      </w:r>
      <w:r w:rsidRPr="00DE459C">
        <w:rPr>
          <w:rFonts w:ascii="Times New Roman" w:hAnsi="Times New Roman" w:cs="Times New Roman"/>
          <w:b/>
          <w:sz w:val="28"/>
          <w:szCs w:val="28"/>
        </w:rPr>
        <w:t>творческих коллективов</w:t>
      </w:r>
      <w:r w:rsidR="00DE459C">
        <w:rPr>
          <w:rFonts w:ascii="Times New Roman" w:hAnsi="Times New Roman" w:cs="Times New Roman"/>
          <w:b/>
          <w:sz w:val="28"/>
          <w:szCs w:val="28"/>
        </w:rPr>
        <w:t>.</w:t>
      </w:r>
      <w:r w:rsidR="00DE459C">
        <w:rPr>
          <w:rFonts w:ascii="Times New Roman" w:hAnsi="Times New Roman" w:cs="Times New Roman"/>
          <w:b/>
          <w:sz w:val="28"/>
          <w:szCs w:val="28"/>
        </w:rPr>
        <w:br/>
      </w:r>
      <w:r w:rsidRPr="00FB0DCE">
        <w:rPr>
          <w:rFonts w:ascii="Times New Roman" w:hAnsi="Times New Roman" w:cs="Times New Roman"/>
          <w:sz w:val="28"/>
          <w:szCs w:val="28"/>
        </w:rPr>
        <w:t xml:space="preserve">Принципы организации и условия проведения занятий в профессиональном и любительском художественно-творческом коллективе. Занятия коллективные, мелкогрупповые, индивидуальные. Структура занятий в любительском коллективе. Методы разучивания учебных этюдов, художественных композиций. Особенности ведения занятий в разных типах любительских коллективов (вокальных, вокально-инструментальных, театральных, танцевальных кружках и группах, школах, студиях и ансамбля танца, театра танца). Методы организационно-творческой работы с детским хореографическим и театральным коллективом. Методы работы с разновозрастным коллективом. Методические особенности ведения занятий в любительском хореографическом коллективе однополого состава </w:t>
      </w:r>
      <w:r w:rsidRPr="00FB0DCE">
        <w:rPr>
          <w:rFonts w:ascii="Times New Roman" w:hAnsi="Times New Roman" w:cs="Times New Roman"/>
          <w:sz w:val="28"/>
          <w:szCs w:val="28"/>
        </w:rPr>
        <w:lastRenderedPageBreak/>
        <w:t xml:space="preserve">(мужском, женском). Особенности ведения занятий в коллективе смешанного состава. Современные методики и технологии организации и реализации образовательного процесса на различных образовательных ступенях в различных учреждениях дополнительного образования.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5. Организация, подготовка и проведение концертной деятельности художественно-творческих коллективов</w:t>
      </w:r>
      <w:r w:rsidR="00DE459C">
        <w:rPr>
          <w:rFonts w:ascii="Times New Roman" w:hAnsi="Times New Roman" w:cs="Times New Roman"/>
          <w:sz w:val="28"/>
          <w:szCs w:val="28"/>
        </w:rPr>
        <w:t>.</w:t>
      </w:r>
      <w:r w:rsidRPr="00FB0DCE">
        <w:rPr>
          <w:rFonts w:ascii="Times New Roman" w:hAnsi="Times New Roman" w:cs="Times New Roman"/>
          <w:sz w:val="28"/>
          <w:szCs w:val="28"/>
        </w:rPr>
        <w:t xml:space="preserve"> </w:t>
      </w:r>
      <w:r w:rsidR="00DE459C">
        <w:rPr>
          <w:rFonts w:ascii="Times New Roman" w:hAnsi="Times New Roman" w:cs="Times New Roman"/>
          <w:sz w:val="28"/>
          <w:szCs w:val="28"/>
        </w:rPr>
        <w:br/>
      </w:r>
      <w:r w:rsidRPr="00FB0DCE">
        <w:rPr>
          <w:rFonts w:ascii="Times New Roman" w:hAnsi="Times New Roman" w:cs="Times New Roman"/>
          <w:sz w:val="28"/>
          <w:szCs w:val="28"/>
        </w:rPr>
        <w:t xml:space="preserve">Виды концертных выступлений. Выступление коллектива с творческим отчетом. Выступление коллектива в массовом мероприятии учреждения культуры, в мероприятиях города, района, области. Выступление коллектива на смотре художественной самодеятельности или фестивале. Участие коллектива в конкурсе любительских коллективов. Участие коллектива в творческих лабораториях и мастер-классах. Репертуар как творческое лицо художественно-творческого коллектива. Проблемы формирования репертуара в условиях художественного самодеятельного творчества. Репетиция как одна из форм подготовки концертного репертуара. Типы репетиций (ординарная или рабочая, постановочная, корректурная, прогонная, сводная, генеральная). Организация индивидуальной и самостоятельной работы участников коллектива над концертным репертуаром. Постановка зрелищных программ, фестивалей, народных гуляний, праздников, карнавалов. Важность учета тематического характера проекта, места проведения, периодичности проведения. Основные этапы продвижения продукции арт-индустрии: формирование идей создания проекта в целом; отбор идеи по созданию коллектива, определение направления, стиля, имиджа. </w:t>
      </w:r>
      <w:r w:rsidR="00DE459C">
        <w:rPr>
          <w:rFonts w:ascii="Times New Roman" w:hAnsi="Times New Roman" w:cs="Times New Roman"/>
          <w:sz w:val="28"/>
          <w:szCs w:val="28"/>
        </w:rPr>
        <w:br/>
      </w:r>
      <w:r w:rsidR="00DE459C">
        <w:rPr>
          <w:rFonts w:ascii="Times New Roman" w:hAnsi="Times New Roman" w:cs="Times New Roman"/>
          <w:b/>
          <w:sz w:val="28"/>
          <w:szCs w:val="28"/>
        </w:rPr>
        <w:t xml:space="preserve">Тема </w:t>
      </w:r>
      <w:r w:rsidRPr="00DE459C">
        <w:rPr>
          <w:rFonts w:ascii="Times New Roman" w:hAnsi="Times New Roman" w:cs="Times New Roman"/>
          <w:b/>
          <w:sz w:val="28"/>
          <w:szCs w:val="28"/>
        </w:rPr>
        <w:t>6. Основные направления и методы воспитательной работы в любительском коллективе</w:t>
      </w:r>
      <w:r w:rsidR="00DE459C">
        <w:rPr>
          <w:rFonts w:ascii="Times New Roman" w:hAnsi="Times New Roman" w:cs="Times New Roman"/>
          <w:sz w:val="28"/>
          <w:szCs w:val="28"/>
        </w:rPr>
        <w:t xml:space="preserve">. </w:t>
      </w:r>
      <w:r w:rsidR="00DE459C">
        <w:rPr>
          <w:rFonts w:ascii="Times New Roman" w:hAnsi="Times New Roman" w:cs="Times New Roman"/>
          <w:sz w:val="28"/>
          <w:szCs w:val="28"/>
        </w:rPr>
        <w:br/>
      </w:r>
      <w:r w:rsidRPr="00FB0DCE">
        <w:rPr>
          <w:rFonts w:ascii="Times New Roman" w:hAnsi="Times New Roman" w:cs="Times New Roman"/>
          <w:sz w:val="28"/>
          <w:szCs w:val="28"/>
        </w:rPr>
        <w:t xml:space="preserve">Полифункциональный характер педагогической деятельности. Роль учебно-воспитательного коллектива в развитии личности. Компоненты педагогического процесса: целевой, содержательный, </w:t>
      </w:r>
      <w:proofErr w:type="spellStart"/>
      <w:r w:rsidRPr="00FB0DCE">
        <w:rPr>
          <w:rFonts w:ascii="Times New Roman" w:hAnsi="Times New Roman" w:cs="Times New Roman"/>
          <w:sz w:val="28"/>
          <w:szCs w:val="28"/>
        </w:rPr>
        <w:t>деятельн</w:t>
      </w:r>
      <w:bookmarkStart w:id="0" w:name="_GoBack"/>
      <w:bookmarkEnd w:id="0"/>
      <w:r w:rsidRPr="00FB0DCE">
        <w:rPr>
          <w:rFonts w:ascii="Times New Roman" w:hAnsi="Times New Roman" w:cs="Times New Roman"/>
          <w:sz w:val="28"/>
          <w:szCs w:val="28"/>
        </w:rPr>
        <w:t>остный</w:t>
      </w:r>
      <w:proofErr w:type="spellEnd"/>
      <w:r w:rsidRPr="00FB0DCE">
        <w:rPr>
          <w:rFonts w:ascii="Times New Roman" w:hAnsi="Times New Roman" w:cs="Times New Roman"/>
          <w:sz w:val="28"/>
          <w:szCs w:val="28"/>
        </w:rPr>
        <w:t>, результативный. Принципы дидактики в работе с любительским художественно-творческим коллективом. Эстетическое воспитание. Нравственное воспитание. Физическое воспитание. Методы воспитания: вну</w:t>
      </w:r>
      <w:r w:rsidR="00DE459C">
        <w:rPr>
          <w:rFonts w:ascii="Times New Roman" w:hAnsi="Times New Roman" w:cs="Times New Roman"/>
          <w:sz w:val="28"/>
          <w:szCs w:val="28"/>
        </w:rPr>
        <w:t>шения, убеждения, побуждения, п</w:t>
      </w:r>
      <w:r w:rsidRPr="00FB0DCE">
        <w:rPr>
          <w:rFonts w:ascii="Times New Roman" w:hAnsi="Times New Roman" w:cs="Times New Roman"/>
          <w:sz w:val="28"/>
          <w:szCs w:val="28"/>
        </w:rPr>
        <w:t>о</w:t>
      </w:r>
      <w:r w:rsidR="00BC6E1A">
        <w:rPr>
          <w:rFonts w:ascii="Times New Roman" w:hAnsi="Times New Roman" w:cs="Times New Roman"/>
          <w:sz w:val="28"/>
          <w:szCs w:val="28"/>
        </w:rPr>
        <w:t>о</w:t>
      </w:r>
      <w:r w:rsidRPr="00FB0DCE">
        <w:rPr>
          <w:rFonts w:ascii="Times New Roman" w:hAnsi="Times New Roman" w:cs="Times New Roman"/>
          <w:sz w:val="28"/>
          <w:szCs w:val="28"/>
        </w:rPr>
        <w:t xml:space="preserve">щрения, наказания. Педагогическая оценка. Функциональное назначение педагогической оценки: информационная, регулятивная, ориентирующая, стимулирующая. Виды оценочного воздействия. Условия для эффективного оценочного воздействия. Возрастные особенности детей дошкольного возраста. Возрастные особенности детей младшего школьного возраста. Возрастные особенности подростков. Связь методов воспитания с возрастными </w:t>
      </w:r>
      <w:r w:rsidRPr="00FB0DCE">
        <w:rPr>
          <w:rFonts w:ascii="Times New Roman" w:hAnsi="Times New Roman" w:cs="Times New Roman"/>
          <w:sz w:val="28"/>
          <w:szCs w:val="28"/>
        </w:rPr>
        <w:lastRenderedPageBreak/>
        <w:t>особенностями участников любительского художественно-творческого коллектива. Особенности воспитательной работы в процессе участия коллектива в просветительской деятельности. Специфика характера просветительской деятельности в любительском коллективе в ходе учебно-репетиционной и концертно-исполнительской работы.</w:t>
      </w:r>
    </w:p>
    <w:p w:rsidR="00C9220A" w:rsidRPr="00F7788D" w:rsidRDefault="00C9220A" w:rsidP="00F7788D">
      <w:pPr>
        <w:spacing w:after="0" w:line="240" w:lineRule="auto"/>
        <w:ind w:left="709"/>
        <w:contextualSpacing/>
        <w:rPr>
          <w:rFonts w:ascii="Times New Roman" w:eastAsia="Times New Roman" w:hAnsi="Times New Roman" w:cs="Times New Roman"/>
          <w:b/>
          <w:sz w:val="28"/>
          <w:szCs w:val="28"/>
          <w:lang w:eastAsia="ru-RU"/>
        </w:rPr>
      </w:pPr>
      <w:r w:rsidRPr="00DC42F1">
        <w:rPr>
          <w:rFonts w:ascii="Times New Roman" w:eastAsia="Times New Roman" w:hAnsi="Times New Roman" w:cs="Times New Roman"/>
          <w:b/>
          <w:sz w:val="28"/>
          <w:szCs w:val="28"/>
          <w:lang w:val="en-US" w:eastAsia="ru-RU"/>
        </w:rPr>
        <w:t>III</w:t>
      </w:r>
      <w:r w:rsidRPr="00DC42F1">
        <w:rPr>
          <w:rFonts w:ascii="Times New Roman" w:eastAsia="Times New Roman" w:hAnsi="Times New Roman" w:cs="Times New Roman"/>
          <w:b/>
          <w:sz w:val="28"/>
          <w:szCs w:val="28"/>
          <w:lang w:eastAsia="ru-RU"/>
        </w:rPr>
        <w:t>. МЕТОДИЧЕСКИЕ РЕКОМЕНДАЦИИ УЧАЩИМСЯ ПРИ САМОСТОЯТЕЛЬНОЙ ПОДГОТОВКЕ.</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Глубокое и прочное усвоение курса «</w:t>
      </w:r>
      <w:r w:rsidR="00F7788D">
        <w:rPr>
          <w:rFonts w:ascii="Times New Roman" w:hAnsi="Times New Roman" w:cs="Times New Roman"/>
          <w:sz w:val="28"/>
          <w:szCs w:val="28"/>
        </w:rPr>
        <w:t>Организация и руководство творческим коллективом</w:t>
      </w:r>
      <w:r w:rsidRPr="00DC42F1">
        <w:rPr>
          <w:rFonts w:ascii="Times New Roman" w:hAnsi="Times New Roman" w:cs="Times New Roman"/>
          <w:sz w:val="28"/>
          <w:szCs w:val="28"/>
        </w:rPr>
        <w:t xml:space="preserve">» предполагает активную деятельность студентов, как в аудитории, так и при самостоятельной работе. </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По дисциплине предусмотрены лекции, практические занятия, лабораторные занятия и самостоятельная работа обучающихся.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 xml:space="preserve">Лекция. </w:t>
      </w:r>
      <w:r w:rsidRPr="00DC42F1">
        <w:rPr>
          <w:rFonts w:ascii="Times New Roman" w:hAnsi="Times New Roman" w:cs="Times New Roman"/>
          <w:sz w:val="28"/>
          <w:szCs w:val="28"/>
        </w:rPr>
        <w:t>Лекции являются одним из важнейших видов учебных занятий и составляют основу теоретической подготовки студентов. Они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студентов на наиболее сложных и узловых вопросах, стимулировать их активную познавательную деятельность и способствовать формированию творческого мышления.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Каждая лекция представляет собой устное изложение преподавателем основных теоретических положений изучаемого предмета или отдельной темы как логически законченное целое и имеет конкретную целевую установку. Лекции носят, как правило, проблемный характер.</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Порядок изложения материала лекции отражается в плане её проведения или конспекте лекции, а его содержание - в тексте лекции или конспекте. Тексты лекций, как правило, составляются на весь лекционный курс учебной дисциплины. При необходимости изложения нового материала, не отраженного в учебнике или учебном пособии, для обеспечения самостоятельной работы студентов тексты лекций по учебной дисциплине могут сводиться в сборник и издаваться как курс лекций или краткий курс лекций. По мотивированному ходатайству кафедры ректор Университета может разрешать не иметь текстов по тем дисциплинам или их разделам, которые имеют стабильное содержание и обеспечены современными учебниками или учебными пособиями. В этом случае при чтении лекции преподаватель обязан иметь план проведения занятия, учебник (учебное пособие) или конспект лекции.</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Практическое занятие</w:t>
      </w:r>
      <w:r w:rsidRPr="00DC42F1">
        <w:rPr>
          <w:rFonts w:ascii="Times New Roman" w:hAnsi="Times New Roman" w:cs="Times New Roman"/>
          <w:sz w:val="28"/>
          <w:szCs w:val="28"/>
        </w:rPr>
        <w:t xml:space="preserve">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lastRenderedPageBreak/>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Рекомендуется использовать следующий порядок записи решения задачи:</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9220A" w:rsidRPr="00DC42F1" w:rsidRDefault="00C9220A" w:rsidP="00E01AFD">
      <w:pPr>
        <w:spacing w:after="0" w:line="240" w:lineRule="auto"/>
        <w:ind w:firstLine="567"/>
        <w:rPr>
          <w:rFonts w:ascii="Times New Roman" w:hAnsi="Times New Roman" w:cs="Times New Roman"/>
          <w:sz w:val="28"/>
          <w:szCs w:val="28"/>
        </w:rPr>
      </w:pPr>
      <w:r w:rsidRPr="00DC42F1">
        <w:rPr>
          <w:rFonts w:ascii="Times New Roman" w:hAnsi="Times New Roman" w:cs="Times New Roman"/>
          <w:b/>
          <w:sz w:val="28"/>
          <w:szCs w:val="28"/>
        </w:rPr>
        <w:t>Самостоятельная работа</w:t>
      </w:r>
      <w:r w:rsidRPr="00DC42F1">
        <w:rPr>
          <w:rFonts w:ascii="Times New Roman" w:hAnsi="Times New Roman" w:cs="Times New Roman"/>
          <w:sz w:val="28"/>
          <w:szCs w:val="28"/>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numPr>
          <w:ilvl w:val="0"/>
          <w:numId w:val="3"/>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Работа с информативными источниками</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sz w:val="28"/>
          <w:szCs w:val="28"/>
        </w:rPr>
        <w:t>1. 1. Подготовка конспекта первоисточника</w:t>
      </w:r>
    </w:p>
    <w:p w:rsidR="00C9220A" w:rsidRPr="00DC42F1" w:rsidRDefault="00C9220A" w:rsidP="00E01AFD">
      <w:pPr>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Написание конспекта первоисточника</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DC42F1">
        <w:rPr>
          <w:rFonts w:ascii="Times New Roman" w:eastAsia="Calibri" w:hAnsi="Times New Roman" w:cs="Times New Roman"/>
          <w:sz w:val="28"/>
          <w:szCs w:val="28"/>
        </w:rPr>
        <w:t xml:space="preserve"> Недопустимо формальное переписывание из источника текста целыми абзацами и параграфами.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Работа выполняется письменно. Приветствуется составление</w:t>
      </w:r>
      <w:r w:rsidRPr="00DC42F1">
        <w:rPr>
          <w:rFonts w:ascii="Times New Roman" w:eastAsia="Calibri" w:hAnsi="Times New Roman" w:cs="Times New Roman"/>
          <w:sz w:val="28"/>
          <w:szCs w:val="28"/>
        </w:rPr>
        <w:t xml:space="preserve"> развернутого плана прочитанного текста.</w:t>
      </w:r>
      <w:r w:rsidRPr="00DC42F1">
        <w:rPr>
          <w:rFonts w:ascii="Times New Roman" w:eastAsia="Calibri" w:hAnsi="Times New Roman" w:cs="Times New Roman"/>
          <w:color w:val="000000"/>
          <w:sz w:val="28"/>
          <w:szCs w:val="28"/>
        </w:rPr>
        <w:t xml:space="preserve"> Контроль может проводиться и в виде проверки конспектов преподавателем.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 читает материал источника, выбирает главное и определяет второстепенные моменты;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устанавливает логическую связь между элементами темы;</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выделяет ключевые слова и понятия;</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color w:val="000000"/>
          <w:sz w:val="28"/>
          <w:szCs w:val="28"/>
        </w:rPr>
        <w:t>- заменяет сложные развернутые обороты текста более</w:t>
      </w:r>
      <w:r w:rsidRPr="00DC42F1">
        <w:rPr>
          <w:rFonts w:ascii="Times New Roman" w:eastAsia="Calibri" w:hAnsi="Times New Roman" w:cs="Times New Roman"/>
          <w:color w:val="000000"/>
          <w:sz w:val="28"/>
          <w:szCs w:val="28"/>
        </w:rPr>
        <w:br/>
        <w:t>лаконичными (свертывание)</w:t>
      </w:r>
      <w:r w:rsidRPr="00DC42F1">
        <w:rPr>
          <w:rFonts w:ascii="Times New Roman" w:eastAsia="Calibri" w:hAnsi="Times New Roman" w:cs="Times New Roman"/>
          <w:sz w:val="28"/>
          <w:szCs w:val="28"/>
        </w:rPr>
        <w:t>.</w:t>
      </w:r>
    </w:p>
    <w:p w:rsidR="00C9220A" w:rsidRPr="00DC42F1" w:rsidRDefault="00C9220A" w:rsidP="00E01AFD">
      <w:pPr>
        <w:spacing w:after="0"/>
        <w:ind w:firstLine="709"/>
        <w:rPr>
          <w:rFonts w:ascii="Times New Roman" w:eastAsia="Calibri" w:hAnsi="Times New Roman" w:cs="Times New Roman"/>
          <w:bCs/>
          <w:i/>
          <w:iCs/>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содержательность конспекта, соответствие плану;</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отражение основных положений, результатов работы</w:t>
      </w:r>
      <w:r w:rsidRPr="00DC42F1">
        <w:rPr>
          <w:rFonts w:ascii="Times New Roman" w:eastAsia="Calibri" w:hAnsi="Times New Roman" w:cs="Times New Roman"/>
          <w:color w:val="000000"/>
          <w:sz w:val="28"/>
          <w:szCs w:val="28"/>
        </w:rPr>
        <w:br/>
        <w:t>автора, выводов;</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ясность, лаконичность изложения мыслей;</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схем, графическое выделение особо значимой</w:t>
      </w:r>
      <w:r w:rsidRPr="00DC42F1">
        <w:rPr>
          <w:rFonts w:ascii="Times New Roman" w:eastAsia="Calibri" w:hAnsi="Times New Roman" w:cs="Times New Roman"/>
          <w:color w:val="000000"/>
          <w:sz w:val="28"/>
          <w:szCs w:val="28"/>
        </w:rPr>
        <w:br/>
        <w:t>информации;</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оформления требованиям;</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аккуратность ведения конспекта;</w:t>
      </w:r>
    </w:p>
    <w:p w:rsidR="00C9220A" w:rsidRPr="00DC42F1" w:rsidRDefault="00C9220A" w:rsidP="00E01AFD">
      <w:pPr>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конспект сдан в срок.</w:t>
      </w:r>
    </w:p>
    <w:p w:rsidR="00C9220A" w:rsidRPr="00DC42F1" w:rsidRDefault="00C9220A" w:rsidP="00E01AFD">
      <w:pPr>
        <w:keepNext/>
        <w:shd w:val="clear" w:color="auto" w:fill="FFFFFF"/>
        <w:spacing w:after="0"/>
        <w:ind w:firstLine="709"/>
        <w:outlineLvl w:val="0"/>
        <w:rPr>
          <w:rFonts w:ascii="Times New Roman" w:eastAsia="Calibri" w:hAnsi="Times New Roman" w:cs="Times New Roman"/>
          <w:b/>
          <w:bCs/>
          <w:color w:val="000000"/>
          <w:kern w:val="32"/>
          <w:sz w:val="28"/>
          <w:szCs w:val="28"/>
        </w:rPr>
      </w:pPr>
      <w:r w:rsidRPr="00DC42F1">
        <w:rPr>
          <w:rFonts w:ascii="Times New Roman" w:eastAsia="Calibri" w:hAnsi="Times New Roman" w:cs="Times New Roman"/>
          <w:b/>
          <w:bCs/>
          <w:color w:val="000000"/>
          <w:kern w:val="32"/>
          <w:sz w:val="28"/>
          <w:szCs w:val="28"/>
        </w:rPr>
        <w:t>1.2. Составление плана текста</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i/>
          <w:color w:val="000000"/>
          <w:sz w:val="28"/>
          <w:szCs w:val="28"/>
        </w:rPr>
        <w:t>План текста</w:t>
      </w:r>
      <w:r w:rsidRPr="00DC42F1">
        <w:rPr>
          <w:rFonts w:ascii="Times New Roman" w:eastAsia="Calibri" w:hAnsi="Times New Roman" w:cs="Times New Roman"/>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9220A" w:rsidRPr="00DC42F1" w:rsidRDefault="00C9220A" w:rsidP="00E01AFD">
      <w:pPr>
        <w:shd w:val="clear" w:color="auto" w:fill="FFFFFF"/>
        <w:spacing w:after="0"/>
        <w:ind w:firstLine="709"/>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Инструкция:</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9220A" w:rsidRPr="00DC42F1" w:rsidRDefault="00C9220A" w:rsidP="00E01AFD">
      <w:pPr>
        <w:shd w:val="clear" w:color="auto" w:fill="FFFFFF"/>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3. Далее разделите текст на смысловые части. Внимательно прочитайте каждую из частей. Выделите в ней главное и озаглавьте.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sz w:val="28"/>
          <w:szCs w:val="28"/>
        </w:rPr>
        <w:t>4. Запишите пункты составленного плана на черновик. Снова прочитайте текст.</w:t>
      </w:r>
      <w:r w:rsidRPr="00DC42F1">
        <w:rPr>
          <w:rFonts w:ascii="Times New Roman" w:eastAsia="Calibri" w:hAnsi="Times New Roman" w:cs="Times New Roman"/>
          <w:sz w:val="28"/>
          <w:szCs w:val="28"/>
        </w:rPr>
        <w:br/>
      </w:r>
      <w:r w:rsidRPr="00DC42F1">
        <w:rPr>
          <w:rFonts w:ascii="Times New Roman" w:eastAsia="Calibri" w:hAnsi="Times New Roman" w:cs="Times New Roman"/>
          <w:color w:val="000000"/>
          <w:sz w:val="28"/>
          <w:szCs w:val="28"/>
        </w:rPr>
        <w:t>Обратите внимание на следующее:</w:t>
      </w:r>
      <w:r w:rsidRPr="00DC42F1">
        <w:rPr>
          <w:rFonts w:ascii="Times New Roman" w:eastAsia="Calibri" w:hAnsi="Times New Roman" w:cs="Times New Roman"/>
          <w:color w:val="000000"/>
          <w:sz w:val="28"/>
          <w:szCs w:val="28"/>
        </w:rPr>
        <w:br/>
        <w:t>- последовательно ли отражаются повороты сюжета текста;</w:t>
      </w:r>
      <w:r w:rsidRPr="00DC42F1">
        <w:rPr>
          <w:rFonts w:ascii="Times New Roman" w:eastAsia="Calibri" w:hAnsi="Times New Roman" w:cs="Times New Roman"/>
          <w:color w:val="000000"/>
          <w:sz w:val="28"/>
          <w:szCs w:val="28"/>
        </w:rPr>
        <w:br/>
        <w:t>- точны ли формулировки пунктов;</w:t>
      </w:r>
      <w:r w:rsidRPr="00DC42F1">
        <w:rPr>
          <w:rFonts w:ascii="Times New Roman" w:eastAsia="Calibri" w:hAnsi="Times New Roman" w:cs="Times New Roman"/>
          <w:color w:val="000000"/>
          <w:sz w:val="28"/>
          <w:szCs w:val="28"/>
        </w:rPr>
        <w:br/>
      </w:r>
      <w:r w:rsidRPr="00DC42F1">
        <w:rPr>
          <w:rFonts w:ascii="Times New Roman" w:eastAsia="Calibri" w:hAnsi="Times New Roman" w:cs="Times New Roman"/>
          <w:color w:val="000000"/>
          <w:sz w:val="28"/>
          <w:szCs w:val="28"/>
        </w:rPr>
        <w:lastRenderedPageBreak/>
        <w:t>- не повторяются ли заголовки;</w:t>
      </w:r>
      <w:r w:rsidRPr="00DC42F1">
        <w:rPr>
          <w:rFonts w:ascii="Times New Roman" w:eastAsia="Calibri" w:hAnsi="Times New Roman" w:cs="Times New Roman"/>
          <w:color w:val="000000"/>
          <w:sz w:val="28"/>
          <w:szCs w:val="28"/>
        </w:rPr>
        <w:br/>
        <w:t>- все ли главное вы выделили;</w:t>
      </w:r>
      <w:r w:rsidRPr="00DC42F1">
        <w:rPr>
          <w:rFonts w:ascii="Times New Roman" w:eastAsia="Calibri" w:hAnsi="Times New Roman" w:cs="Times New Roman"/>
          <w:color w:val="000000"/>
          <w:sz w:val="28"/>
          <w:szCs w:val="28"/>
        </w:rPr>
        <w:br/>
        <w:t>- отражена ли тема и основная мысль текста в вашем плане.</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DC42F1">
        <w:rPr>
          <w:rFonts w:ascii="Times New Roman" w:eastAsia="Calibri" w:hAnsi="Times New Roman" w:cs="Times New Roman"/>
          <w:sz w:val="28"/>
          <w:szCs w:val="28"/>
        </w:rPr>
        <w:t xml:space="preserve">план </w:t>
      </w:r>
      <w:r w:rsidRPr="00DC42F1">
        <w:rPr>
          <w:rFonts w:ascii="Times New Roman" w:eastAsia="Calibri" w:hAnsi="Times New Roman" w:cs="Times New Roman"/>
          <w:color w:val="000000"/>
          <w:sz w:val="28"/>
          <w:szCs w:val="28"/>
        </w:rPr>
        <w:t>составлен хорошо, то вы без проблем сможете воспроизвести исходный текст.</w:t>
      </w:r>
    </w:p>
    <w:p w:rsidR="00C9220A" w:rsidRPr="00DC42F1" w:rsidRDefault="00C9220A" w:rsidP="00E01AFD">
      <w:pPr>
        <w:shd w:val="clear" w:color="auto" w:fill="FFFFFF"/>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Теперь аккуратно перепишите окончательный вариант плана в тетрадь.</w:t>
      </w:r>
    </w:p>
    <w:p w:rsidR="00C9220A" w:rsidRPr="00DC42F1" w:rsidRDefault="00C9220A" w:rsidP="00E01AFD">
      <w:pPr>
        <w:numPr>
          <w:ilvl w:val="1"/>
          <w:numId w:val="4"/>
        </w:numPr>
        <w:spacing w:after="0"/>
        <w:ind w:left="0" w:firstLine="709"/>
        <w:contextualSpacing/>
        <w:rPr>
          <w:rFonts w:ascii="Times New Roman" w:eastAsia="Calibri" w:hAnsi="Times New Roman" w:cs="Times New Roman"/>
          <w:b/>
          <w:sz w:val="28"/>
          <w:szCs w:val="28"/>
        </w:rPr>
      </w:pPr>
      <w:r w:rsidRPr="00DC42F1">
        <w:rPr>
          <w:rFonts w:ascii="Times New Roman" w:eastAsia="Calibri" w:hAnsi="Times New Roman" w:cs="Times New Roman"/>
          <w:b/>
          <w:sz w:val="28"/>
          <w:szCs w:val="28"/>
        </w:rPr>
        <w:t xml:space="preserve"> Оформление выписки из текста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bCs/>
          <w:i/>
          <w:sz w:val="28"/>
          <w:szCs w:val="28"/>
        </w:rPr>
        <w:t>:</w:t>
      </w:r>
      <w:r w:rsidRPr="00DC42F1">
        <w:rPr>
          <w:rFonts w:ascii="Times New Roman" w:eastAsia="Calibri" w:hAnsi="Times New Roman" w:cs="Times New Roman"/>
          <w:sz w:val="28"/>
          <w:szCs w:val="28"/>
        </w:rPr>
        <w:br/>
        <w:t xml:space="preserve">1. Выписки делайте после того, когда текст прочитан целиком и понятен в целом. </w:t>
      </w:r>
      <w:r w:rsidRPr="00DC42F1">
        <w:rPr>
          <w:rFonts w:ascii="Times New Roman" w:eastAsia="Calibri" w:hAnsi="Times New Roman" w:cs="Times New Roman"/>
          <w:sz w:val="28"/>
          <w:szCs w:val="28"/>
        </w:rPr>
        <w:br/>
        <w:t xml:space="preserve">2. Остерегайтесь обильного автоматического выписывания цитат, взамен творческого освоения и анализа текста. </w:t>
      </w:r>
      <w:r w:rsidRPr="00DC42F1">
        <w:rPr>
          <w:rFonts w:ascii="Times New Roman" w:eastAsia="Calibri" w:hAnsi="Times New Roman" w:cs="Times New Roman"/>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тезисов</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Тезисы</w:t>
      </w:r>
      <w:r w:rsidRPr="00DC42F1">
        <w:rPr>
          <w:rFonts w:ascii="Times New Roman" w:eastAsia="Calibri" w:hAnsi="Times New Roman" w:cs="Times New Roman"/>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w:t>
      </w:r>
      <w:r w:rsidRPr="00DC42F1">
        <w:rPr>
          <w:rFonts w:ascii="Times New Roman" w:eastAsia="Calibri" w:hAnsi="Times New Roman" w:cs="Times New Roman"/>
          <w:sz w:val="28"/>
          <w:szCs w:val="28"/>
        </w:rPr>
        <w:lastRenderedPageBreak/>
        <w:t>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 xml:space="preserve">Основные тезисы часто создаются на базе простых, путем их обобщения, переделки и исключения как второстепенных. </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Существенную помощь при написании тезисов оказывает предварительно составленный план, который полезно приложить к тезисам.</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Cs/>
          <w:i/>
          <w:sz w:val="28"/>
          <w:szCs w:val="28"/>
        </w:rPr>
        <w:t xml:space="preserve">Инструкция: </w:t>
      </w:r>
      <w:r w:rsidRPr="00DC42F1">
        <w:rPr>
          <w:rFonts w:ascii="Times New Roman" w:eastAsia="Calibri" w:hAnsi="Times New Roman" w:cs="Times New Roman"/>
          <w:sz w:val="28"/>
          <w:szCs w:val="28"/>
        </w:rPr>
        <w:br/>
        <w:t>1. При составлении тезисов не приводите факты и примеры.</w:t>
      </w:r>
      <w:r w:rsidRPr="00DC42F1">
        <w:rPr>
          <w:rFonts w:ascii="Times New Roman" w:eastAsia="Calibri" w:hAnsi="Times New Roman" w:cs="Times New Roman"/>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DC42F1">
        <w:rPr>
          <w:rFonts w:ascii="Times New Roman" w:eastAsia="Calibri" w:hAnsi="Times New Roman" w:cs="Times New Roman"/>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DC42F1">
        <w:rPr>
          <w:rFonts w:ascii="Times New Roman" w:eastAsia="Calibri" w:hAnsi="Times New Roman" w:cs="Times New Roman"/>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DC42F1">
        <w:rPr>
          <w:rFonts w:ascii="Times New Roman" w:eastAsia="Calibri" w:hAnsi="Times New Roman" w:cs="Times New Roman"/>
          <w:sz w:val="28"/>
          <w:szCs w:val="28"/>
        </w:rPr>
        <w:br/>
        <w:t>5. По окончании роботы над тезисами сверьте их с текстом источника, затем перепишите и пронумеруйте.</w:t>
      </w:r>
    </w:p>
    <w:p w:rsidR="00C9220A" w:rsidRPr="00DC42F1" w:rsidRDefault="00C9220A" w:rsidP="00E01AFD">
      <w:pPr>
        <w:spacing w:after="0"/>
        <w:ind w:firstLine="709"/>
        <w:rPr>
          <w:rFonts w:ascii="Times New Roman" w:eastAsia="Calibri" w:hAnsi="Times New Roman" w:cs="Times New Roman"/>
          <w:sz w:val="28"/>
          <w:szCs w:val="28"/>
        </w:rPr>
      </w:pPr>
    </w:p>
    <w:p w:rsidR="00C9220A" w:rsidRPr="00DC42F1" w:rsidRDefault="00C9220A" w:rsidP="00E01AFD">
      <w:pPr>
        <w:numPr>
          <w:ilvl w:val="1"/>
          <w:numId w:val="4"/>
        </w:numPr>
        <w:spacing w:after="0"/>
        <w:ind w:left="0" w:firstLine="709"/>
        <w:outlineLvl w:val="1"/>
        <w:rPr>
          <w:rFonts w:ascii="Times New Roman" w:hAnsi="Times New Roman" w:cs="Times New Roman"/>
          <w:b/>
          <w:bCs/>
          <w:sz w:val="28"/>
          <w:szCs w:val="28"/>
        </w:rPr>
      </w:pPr>
      <w:r w:rsidRPr="00DC42F1">
        <w:rPr>
          <w:rFonts w:ascii="Times New Roman" w:hAnsi="Times New Roman" w:cs="Times New Roman"/>
          <w:b/>
          <w:bCs/>
          <w:sz w:val="28"/>
          <w:szCs w:val="28"/>
        </w:rPr>
        <w:t xml:space="preserve"> Правила оформления схемы-конспекта</w:t>
      </w:r>
    </w:p>
    <w:p w:rsidR="00C9220A" w:rsidRPr="00DC42F1" w:rsidRDefault="00C9220A" w:rsidP="00E01AFD">
      <w:pPr>
        <w:spacing w:after="0"/>
        <w:ind w:firstLine="709"/>
        <w:rPr>
          <w:rFonts w:ascii="Times New Roman" w:eastAsia="Calibri" w:hAnsi="Times New Roman" w:cs="Times New Roman"/>
          <w:sz w:val="28"/>
          <w:szCs w:val="28"/>
        </w:rPr>
      </w:pPr>
      <w:r w:rsidRPr="00DC42F1">
        <w:rPr>
          <w:rFonts w:ascii="Times New Roman" w:eastAsia="Calibri" w:hAnsi="Times New Roman" w:cs="Times New Roman"/>
          <w:b/>
          <w:bCs/>
          <w:i/>
          <w:sz w:val="28"/>
          <w:szCs w:val="28"/>
        </w:rPr>
        <w:t>Конспект-схема</w:t>
      </w:r>
      <w:r w:rsidRPr="00DC42F1">
        <w:rPr>
          <w:rFonts w:ascii="Times New Roman" w:eastAsia="Calibri" w:hAnsi="Times New Roman" w:cs="Times New Roman"/>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DC42F1">
        <w:rPr>
          <w:rFonts w:ascii="Times New Roman" w:eastAsia="Calibri" w:hAnsi="Times New Roman" w:cs="Times New Roman"/>
          <w:sz w:val="28"/>
          <w:szCs w:val="28"/>
        </w:rPr>
        <w:br/>
      </w:r>
      <w:r w:rsidRPr="00DC42F1">
        <w:rPr>
          <w:rFonts w:ascii="Times New Roman" w:eastAsia="Calibri" w:hAnsi="Times New Roman" w:cs="Times New Roman"/>
          <w:i/>
          <w:sz w:val="28"/>
          <w:szCs w:val="28"/>
        </w:rPr>
        <w:t>Инструкция: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Подберите факты для составления схемы и выделите среди них основные, общие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Определите ключевые слова, фразы, помогающие раскрыть суть основного понятия.</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lastRenderedPageBreak/>
        <w:t>Сгруппируйте факты в логической последовательности, дайте название выделенным группам.</w:t>
      </w:r>
    </w:p>
    <w:p w:rsidR="00C9220A" w:rsidRPr="00DC42F1" w:rsidRDefault="00C9220A" w:rsidP="00E01AFD">
      <w:pPr>
        <w:pStyle w:val="a3"/>
        <w:numPr>
          <w:ilvl w:val="0"/>
          <w:numId w:val="9"/>
        </w:numPr>
        <w:spacing w:after="0"/>
        <w:ind w:left="0" w:firstLine="709"/>
        <w:rPr>
          <w:rFonts w:eastAsia="Calibri"/>
          <w:sz w:val="28"/>
          <w:szCs w:val="28"/>
          <w:lang w:eastAsia="en-US"/>
        </w:rPr>
      </w:pPr>
      <w:r w:rsidRPr="00DC42F1">
        <w:rPr>
          <w:rFonts w:eastAsia="Calibri"/>
          <w:sz w:val="28"/>
          <w:szCs w:val="28"/>
          <w:lang w:eastAsia="en-US"/>
        </w:rPr>
        <w:t xml:space="preserve">Заполните схему данными. </w:t>
      </w:r>
      <w:r w:rsidRPr="00DC42F1">
        <w:rPr>
          <w:rFonts w:eastAsia="Calibri"/>
          <w:sz w:val="28"/>
          <w:szCs w:val="28"/>
        </w:rPr>
        <w:t>Активнее употребляются пассивные конструкции (глагольные и причастные).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sz w:val="28"/>
          <w:szCs w:val="28"/>
        </w:rPr>
      </w:pPr>
    </w:p>
    <w:p w:rsidR="00C9220A" w:rsidRPr="00DC42F1" w:rsidRDefault="00C9220A" w:rsidP="00E01AFD">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b/>
          <w:bCs/>
          <w:sz w:val="28"/>
          <w:szCs w:val="28"/>
        </w:rPr>
      </w:pPr>
      <w:r w:rsidRPr="00DC42F1">
        <w:rPr>
          <w:rFonts w:eastAsia="Calibri"/>
          <w:b/>
          <w:bCs/>
          <w:sz w:val="28"/>
          <w:szCs w:val="28"/>
        </w:rPr>
        <w:t>Подготовка информационного сообщения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w:t>
      </w:r>
      <w:r w:rsidRPr="00DC42F1">
        <w:rPr>
          <w:rFonts w:ascii="Times New Roman" w:eastAsia="Calibri" w:hAnsi="Times New Roman" w:cs="Times New Roman"/>
          <w:b/>
          <w:bCs/>
          <w:i/>
          <w:color w:val="000000"/>
          <w:sz w:val="28"/>
          <w:szCs w:val="28"/>
        </w:rPr>
        <w:t>Подготовка информационного сообщения</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i/>
          <w:iCs/>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собирает и изучает литературу по теме;</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составляет план или графическую структуру сообщения;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выделяет основные понятия;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вводит в текст дополнительные данные, характеризующие объект изучения;</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текст письменно;</w:t>
      </w:r>
    </w:p>
    <w:p w:rsidR="00C9220A" w:rsidRPr="00DC42F1" w:rsidRDefault="00C9220A" w:rsidP="00E01AF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i/>
          <w:sz w:val="28"/>
          <w:szCs w:val="28"/>
        </w:rPr>
        <w:t>Инструкция.</w:t>
      </w:r>
      <w:r w:rsidRPr="00DC42F1">
        <w:rPr>
          <w:rFonts w:ascii="Times New Roman" w:eastAsia="Calibri" w:hAnsi="Times New Roman" w:cs="Times New Roman"/>
          <w:sz w:val="28"/>
          <w:szCs w:val="28"/>
        </w:rPr>
        <w:t xml:space="preserve">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r w:rsidRPr="00DC42F1">
        <w:rPr>
          <w:rFonts w:ascii="Times New Roman" w:eastAsia="Calibri" w:hAnsi="Times New Roman" w:cs="Times New Roman"/>
          <w:sz w:val="28"/>
          <w:szCs w:val="28"/>
        </w:rPr>
        <w:t>Так как сообщение носит чисто информативный характер, время на его озвучивание должно составлять не более 5 – 7 минут.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актуальность темы;</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соответствие содержания теме;</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грамотность и полнота использования источников;</w:t>
      </w:r>
    </w:p>
    <w:p w:rsidR="00C9220A" w:rsidRPr="00DC42F1" w:rsidRDefault="00C9220A" w:rsidP="00E01AFD">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наличие элементов наглядности.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sz w:val="28"/>
          <w:szCs w:val="28"/>
        </w:rPr>
      </w:pPr>
      <w:bookmarkStart w:id="1" w:name="h.30j0zll"/>
      <w:bookmarkEnd w:id="1"/>
    </w:p>
    <w:p w:rsidR="00C9220A" w:rsidRPr="00DC42F1" w:rsidRDefault="00C9220A" w:rsidP="00E01AFD">
      <w:pPr>
        <w:pStyle w:val="a3"/>
        <w:numPr>
          <w:ilvl w:val="0"/>
          <w:numId w:val="10"/>
        </w:numPr>
        <w:spacing w:after="0"/>
        <w:ind w:left="0" w:firstLine="709"/>
        <w:rPr>
          <w:rFonts w:eastAsia="Calibri"/>
          <w:b/>
          <w:sz w:val="28"/>
          <w:szCs w:val="28"/>
        </w:rPr>
      </w:pPr>
      <w:r w:rsidRPr="00DC42F1">
        <w:rPr>
          <w:rFonts w:eastAsia="Calibri"/>
          <w:b/>
          <w:sz w:val="28"/>
          <w:szCs w:val="28"/>
        </w:rPr>
        <w:t>Технология организации самостоятельной работы студентов с использованием компьютерных ресурсов</w:t>
      </w:r>
    </w:p>
    <w:p w:rsidR="00C9220A" w:rsidRPr="00DC42F1" w:rsidRDefault="00C9220A" w:rsidP="00E01AFD">
      <w:pPr>
        <w:pStyle w:val="a3"/>
        <w:numPr>
          <w:ilvl w:val="0"/>
          <w:numId w:val="11"/>
        </w:numPr>
        <w:spacing w:after="0"/>
        <w:ind w:left="0" w:firstLine="709"/>
        <w:rPr>
          <w:rFonts w:eastAsia="Calibri"/>
          <w:sz w:val="28"/>
          <w:szCs w:val="28"/>
        </w:rPr>
      </w:pPr>
      <w:r w:rsidRPr="00DC42F1">
        <w:rPr>
          <w:rFonts w:eastAsia="Calibri"/>
          <w:b/>
          <w:bCs/>
          <w:sz w:val="28"/>
          <w:szCs w:val="28"/>
        </w:rPr>
        <w:t>Подготовка материала-презентации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
          <w:bCs/>
          <w:i/>
          <w:iCs/>
          <w:color w:val="000000"/>
          <w:sz w:val="28"/>
          <w:szCs w:val="28"/>
        </w:rPr>
        <w:t xml:space="preserve">  </w:t>
      </w:r>
      <w:r w:rsidRPr="00DC42F1">
        <w:rPr>
          <w:rFonts w:ascii="Times New Roman" w:eastAsia="Calibri" w:hAnsi="Times New Roman" w:cs="Times New Roman"/>
          <w:b/>
          <w:bCs/>
          <w:i/>
          <w:iCs/>
          <w:color w:val="000000"/>
          <w:sz w:val="28"/>
          <w:szCs w:val="28"/>
        </w:rPr>
        <w:tab/>
        <w:t>Создание материалов-презентаций</w:t>
      </w:r>
      <w:r w:rsidRPr="00DC42F1">
        <w:rPr>
          <w:rFonts w:ascii="Times New Roman" w:eastAsia="Calibri" w:hAnsi="Times New Roman" w:cs="Times New Roman"/>
          <w:i/>
          <w:iCs/>
          <w:color w:val="000000"/>
          <w:sz w:val="28"/>
          <w:szCs w:val="28"/>
        </w:rPr>
        <w:t> </w:t>
      </w:r>
      <w:r w:rsidRPr="00DC42F1">
        <w:rPr>
          <w:rFonts w:ascii="Times New Roman" w:eastAsia="Calibri" w:hAnsi="Times New Roman" w:cs="Times New Roman"/>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lastRenderedPageBreak/>
        <w:t xml:space="preserve"> Материалы-презентации готовятся студентом в виде слайдов с использованием программы </w:t>
      </w:r>
      <w:proofErr w:type="spellStart"/>
      <w:r w:rsidRPr="00DC42F1">
        <w:rPr>
          <w:rFonts w:ascii="Times New Roman" w:eastAsia="Calibri" w:hAnsi="Times New Roman" w:cs="Times New Roman"/>
          <w:color w:val="000000"/>
          <w:sz w:val="28"/>
          <w:szCs w:val="28"/>
        </w:rPr>
        <w:t>Microsoft</w:t>
      </w:r>
      <w:proofErr w:type="spellEnd"/>
      <w:r w:rsidRPr="00DC42F1">
        <w:rPr>
          <w:rFonts w:ascii="Times New Roman" w:eastAsia="Calibri" w:hAnsi="Times New Roman" w:cs="Times New Roman"/>
          <w:color w:val="000000"/>
          <w:sz w:val="28"/>
          <w:szCs w:val="28"/>
        </w:rPr>
        <w:t xml:space="preserve"> </w:t>
      </w:r>
      <w:proofErr w:type="spellStart"/>
      <w:r w:rsidRPr="00DC42F1">
        <w:rPr>
          <w:rFonts w:ascii="Times New Roman" w:eastAsia="Calibri" w:hAnsi="Times New Roman" w:cs="Times New Roman"/>
          <w:color w:val="000000"/>
          <w:sz w:val="28"/>
          <w:szCs w:val="28"/>
        </w:rPr>
        <w:t>PowerPoint</w:t>
      </w:r>
      <w:proofErr w:type="spellEnd"/>
      <w:r w:rsidRPr="00DC42F1">
        <w:rPr>
          <w:rFonts w:ascii="Times New Roman" w:eastAsia="Calibri" w:hAnsi="Times New Roman" w:cs="Times New Roman"/>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Деятельность студента</w:t>
      </w:r>
      <w:r w:rsidRPr="00DC42F1">
        <w:rPr>
          <w:rFonts w:ascii="Times New Roman" w:eastAsia="Calibri" w:hAnsi="Times New Roman" w:cs="Times New Roman"/>
          <w:i/>
          <w:iCs/>
          <w:color w:val="000000"/>
          <w:sz w:val="28"/>
          <w:szCs w:val="28"/>
        </w:rPr>
        <w:t>:</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изучает материалы темы, выделяя главное и второстепенное;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устанавливает логическую связь между элементами темы;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представляет характеристику элементов в краткой форме;</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выбирает опорные сигналы для акцентирования главной информации и отображает в структуре работы;</w:t>
      </w:r>
    </w:p>
    <w:p w:rsidR="00C9220A" w:rsidRPr="00DC42F1" w:rsidRDefault="00C9220A" w:rsidP="00E01AFD">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оформляет работу и предоставляет к установленному сроку.</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bCs/>
          <w:i/>
          <w:iCs/>
          <w:color w:val="000000"/>
          <w:sz w:val="28"/>
          <w:szCs w:val="28"/>
        </w:rPr>
        <w:t>Критерии оценки: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соответствие содержания теме;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правильная структурированность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наличие логической связи изложенной информации;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эстетичность оформления, его соответствие требованиям;</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работа представлена в срок.</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sz w:val="28"/>
          <w:szCs w:val="28"/>
        </w:rPr>
      </w:pPr>
      <w:r w:rsidRPr="00DC42F1">
        <w:rPr>
          <w:rFonts w:ascii="Times New Roman" w:eastAsia="Calibri" w:hAnsi="Times New Roman" w:cs="Times New Roman"/>
          <w:i/>
          <w:sz w:val="28"/>
          <w:szCs w:val="28"/>
        </w:rPr>
        <w:t xml:space="preserve">Составление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Нужно составлять</w:t>
      </w:r>
      <w:r w:rsidRPr="00DC42F1">
        <w:rPr>
          <w:rFonts w:ascii="Times New Roman" w:hAnsi="Times New Roman" w:cs="Times New Roman"/>
          <w:sz w:val="28"/>
          <w:szCs w:val="28"/>
          <w:u w:val="single"/>
        </w:rPr>
        <w:t xml:space="preserve"> </w:t>
      </w:r>
      <w:r w:rsidRPr="00DC42F1">
        <w:rPr>
          <w:rFonts w:ascii="Times New Roman" w:hAnsi="Times New Roman" w:cs="Times New Roman"/>
          <w:sz w:val="28"/>
          <w:szCs w:val="28"/>
        </w:rPr>
        <w:t>презентацию так, чтобы, глядя только на нее, вы смогли восстановить весь текст выступления без вспомогательных записей.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 xml:space="preserve">Обязательно создайте титульный лист, где нужно указать название темы, ваше имя. Обозначьте также план выступления и его цель. </w:t>
      </w:r>
      <w:r w:rsidRPr="00DC42F1">
        <w:rPr>
          <w:rFonts w:ascii="Times New Roman" w:hAnsi="Times New Roman" w:cs="Times New Roman"/>
          <w:sz w:val="28"/>
          <w:szCs w:val="28"/>
        </w:rPr>
        <w:lastRenderedPageBreak/>
        <w:t>Завершением презентации должны стать выводы – ключевые моменты, на которых вам хотелось бы сделать акцент.</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sidRPr="00DC42F1">
        <w:rPr>
          <w:rFonts w:ascii="Times New Roman" w:hAnsi="Times New Roman" w:cs="Times New Roman"/>
          <w:sz w:val="28"/>
          <w:szCs w:val="28"/>
        </w:rPr>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Общие требования к презентации: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Презентация не должна быть меньше 10 слайдов.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9220A" w:rsidRPr="00DC42F1" w:rsidRDefault="00C9220A" w:rsidP="00E01AFD">
      <w:pPr>
        <w:spacing w:after="0"/>
        <w:ind w:left="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Дизайн-требования: сочетаемость цветов, ограниченное количество объектов на слайде, цвет текста. </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i/>
          <w:color w:val="000000"/>
          <w:sz w:val="28"/>
          <w:szCs w:val="28"/>
        </w:rPr>
      </w:pPr>
      <w:r w:rsidRPr="00DC42F1">
        <w:rPr>
          <w:rFonts w:ascii="Times New Roman" w:eastAsia="Calibri" w:hAnsi="Times New Roman" w:cs="Times New Roman"/>
          <w:b/>
          <w:i/>
          <w:color w:val="000000"/>
          <w:sz w:val="28"/>
          <w:szCs w:val="28"/>
        </w:rPr>
        <w:t>Практические рекомендации по созданию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Создание презентации состоит из трех этапов:</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t xml:space="preserve">I. Планирование презентации </w:t>
      </w:r>
      <w:r w:rsidRPr="00DC42F1">
        <w:rPr>
          <w:rFonts w:ascii="Times New Roman" w:eastAsia="Calibri" w:hAnsi="Times New Roman" w:cs="Times New Roman"/>
          <w:color w:val="000000"/>
          <w:sz w:val="28"/>
          <w:szCs w:val="28"/>
        </w:rPr>
        <w:t>– это многошаговая процедура, включающая определение целей, формирование структуры и логики подачи материала.</w:t>
      </w:r>
      <w:r w:rsidRPr="00DC42F1">
        <w:rPr>
          <w:rFonts w:ascii="Times New Roman" w:eastAsia="Calibri" w:hAnsi="Times New Roman" w:cs="Times New Roman"/>
          <w:i/>
          <w:color w:val="000000"/>
          <w:sz w:val="28"/>
          <w:szCs w:val="28"/>
        </w:rPr>
        <w:t xml:space="preserve"> </w:t>
      </w:r>
      <w:r w:rsidRPr="00DC42F1">
        <w:rPr>
          <w:rFonts w:ascii="Times New Roman" w:eastAsia="Calibri" w:hAnsi="Times New Roman" w:cs="Times New Roman"/>
          <w:color w:val="000000"/>
          <w:sz w:val="28"/>
          <w:szCs w:val="28"/>
        </w:rPr>
        <w:t>Планирование презентации включает в себя: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1. Определение целей.</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2. Сбор информации об аудитории.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3. Определение основной идеи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4. Подбор дополнительной информации.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5. Планирование выступления.</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6. Создание структуры презентации.</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7. Проверка логики подачи материала.</w:t>
      </w:r>
    </w:p>
    <w:p w:rsidR="00C9220A" w:rsidRPr="00DC42F1" w:rsidRDefault="00C9220A" w:rsidP="00E01AFD">
      <w:pPr>
        <w:tabs>
          <w:tab w:val="num" w:pos="1069"/>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8. Подготовка заключения.</w:t>
      </w:r>
    </w:p>
    <w:p w:rsidR="00C9220A" w:rsidRPr="00DC42F1" w:rsidRDefault="00C9220A" w:rsidP="00E01AFD">
      <w:pPr>
        <w:tabs>
          <w:tab w:val="num" w:pos="-142"/>
        </w:tabs>
        <w:spacing w:after="0"/>
        <w:ind w:firstLine="709"/>
        <w:rPr>
          <w:rFonts w:ascii="Times New Roman" w:eastAsia="Calibri" w:hAnsi="Times New Roman" w:cs="Times New Roman"/>
          <w:i/>
          <w:color w:val="000000"/>
          <w:sz w:val="28"/>
          <w:szCs w:val="28"/>
        </w:rPr>
      </w:pPr>
      <w:r w:rsidRPr="00DC42F1">
        <w:rPr>
          <w:rFonts w:ascii="Times New Roman" w:eastAsia="Calibri" w:hAnsi="Times New Roman" w:cs="Times New Roman"/>
          <w:i/>
          <w:color w:val="000000"/>
          <w:sz w:val="28"/>
          <w:szCs w:val="28"/>
        </w:rPr>
        <w:t xml:space="preserve">II. Разработка презентации </w:t>
      </w:r>
      <w:r w:rsidRPr="00DC42F1">
        <w:rPr>
          <w:rFonts w:ascii="Times New Roman" w:eastAsia="Calibri"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DC42F1">
        <w:rPr>
          <w:rFonts w:ascii="Times New Roman" w:eastAsia="Calibri" w:hAnsi="Times New Roman" w:cs="Times New Roman"/>
          <w:i/>
          <w:color w:val="000000"/>
          <w:sz w:val="28"/>
          <w:szCs w:val="28"/>
        </w:rPr>
        <w:t xml:space="preserve"> </w:t>
      </w:r>
    </w:p>
    <w:p w:rsidR="00C9220A" w:rsidRPr="00DC42F1" w:rsidRDefault="00C9220A" w:rsidP="00E01AFD">
      <w:pPr>
        <w:tabs>
          <w:tab w:val="num" w:pos="0"/>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i/>
          <w:color w:val="000000"/>
          <w:sz w:val="28"/>
          <w:szCs w:val="28"/>
        </w:rPr>
        <w:lastRenderedPageBreak/>
        <w:t xml:space="preserve">III. Репетиция презентации – </w:t>
      </w:r>
      <w:r w:rsidRPr="00DC42F1">
        <w:rPr>
          <w:rFonts w:ascii="Times New Roman" w:eastAsia="Calibri" w:hAnsi="Times New Roman" w:cs="Times New Roman"/>
          <w:color w:val="000000"/>
          <w:sz w:val="28"/>
          <w:szCs w:val="28"/>
        </w:rPr>
        <w:t>это проверка и отладка созданной презентации.</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outlineLvl w:val="3"/>
        <w:rPr>
          <w:rFonts w:ascii="Times New Roman" w:eastAsia="Calibri" w:hAnsi="Times New Roman" w:cs="Times New Roman"/>
          <w:bCs/>
          <w:i/>
          <w:sz w:val="28"/>
          <w:szCs w:val="28"/>
        </w:rPr>
      </w:pPr>
      <w:r w:rsidRPr="00DC42F1">
        <w:rPr>
          <w:rFonts w:ascii="Times New Roman" w:eastAsia="Calibri" w:hAnsi="Times New Roman" w:cs="Times New Roman"/>
          <w:bCs/>
          <w:i/>
          <w:sz w:val="28"/>
          <w:szCs w:val="28"/>
        </w:rPr>
        <w:t>Требования к оформлению презентаций</w:t>
      </w: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C9220A" w:rsidRPr="00DC42F1" w:rsidRDefault="00C9220A" w:rsidP="00E01AFD">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Оформление слайдов:</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Стиль</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Соблюдайте единый стиль оформления</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Избегайте стилей, которые будут отвлекать от </w:t>
            </w:r>
            <w:proofErr w:type="spellStart"/>
            <w:r w:rsidRPr="00DC42F1">
              <w:rPr>
                <w:rFonts w:ascii="Times New Roman" w:eastAsia="Calibri" w:hAnsi="Times New Roman" w:cs="Times New Roman"/>
                <w:color w:val="000000"/>
                <w:sz w:val="28"/>
                <w:szCs w:val="28"/>
              </w:rPr>
              <w:t>самопрезентации</w:t>
            </w:r>
            <w:proofErr w:type="spellEnd"/>
            <w:r w:rsidRPr="00DC42F1">
              <w:rPr>
                <w:rFonts w:ascii="Times New Roman" w:eastAsia="Calibri" w:hAnsi="Times New Roman" w:cs="Times New Roman"/>
                <w:color w:val="000000"/>
                <w:sz w:val="28"/>
                <w:szCs w:val="28"/>
              </w:rPr>
              <w:t>.</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Вспомогательная информация (управляющие кнопки) не должны преобладать над основной информацией (текстом, иллюстрациями).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Фон</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Для фона предпочтительны холодные тона </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Использование цвета</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tabs>
                <w:tab w:val="num" w:pos="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На одном слайде рекомендуется использовать не более </w:t>
            </w:r>
            <w:proofErr w:type="spellStart"/>
            <w:r w:rsidRPr="00DC42F1">
              <w:rPr>
                <w:rFonts w:ascii="Times New Roman" w:eastAsia="Calibri" w:hAnsi="Times New Roman" w:cs="Times New Roman"/>
                <w:color w:val="000000"/>
                <w:sz w:val="28"/>
                <w:szCs w:val="28"/>
              </w:rPr>
              <w:t>трехцветов</w:t>
            </w:r>
            <w:proofErr w:type="spellEnd"/>
            <w:r w:rsidRPr="00DC42F1">
              <w:rPr>
                <w:rFonts w:ascii="Times New Roman" w:eastAsia="Calibri" w:hAnsi="Times New Roman" w:cs="Times New Roman"/>
                <w:color w:val="000000"/>
                <w:sz w:val="28"/>
                <w:szCs w:val="28"/>
              </w:rPr>
              <w:t>: один для фона, один для заголовка, один для текста.</w:t>
            </w:r>
          </w:p>
          <w:p w:rsidR="00C9220A" w:rsidRPr="00DC42F1" w:rsidRDefault="00C9220A" w:rsidP="00E01AFD">
            <w:pPr>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фона и текста используйте контрастные цвета.</w:t>
            </w:r>
          </w:p>
          <w:p w:rsidR="00C9220A" w:rsidRPr="00DC42F1" w:rsidRDefault="00C9220A" w:rsidP="00E01AFD">
            <w:pPr>
              <w:tabs>
                <w:tab w:val="num" w:pos="-70"/>
              </w:tabs>
              <w:spacing w:after="0"/>
              <w:ind w:hanging="72"/>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Обратите внимание на цвет гиперссылок (до и после использования).</w:t>
            </w:r>
          </w:p>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Таблица сочетаемости цветов в приложении.</w:t>
            </w:r>
          </w:p>
        </w:tc>
      </w:tr>
      <w:tr w:rsidR="00C9220A" w:rsidRPr="00DC42F1" w:rsidTr="00195109">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9220A" w:rsidRPr="00DC42F1" w:rsidRDefault="00C9220A" w:rsidP="00E01AFD">
            <w:pPr>
              <w:widowControl w:val="0"/>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Анимационные эффекты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widowControl w:val="0"/>
              <w:tabs>
                <w:tab w:val="num" w:pos="0"/>
              </w:tabs>
              <w:spacing w:after="0"/>
              <w:ind w:firstLine="7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возможности компьютерной анимации для представления информации на слайде.</w:t>
            </w:r>
          </w:p>
          <w:p w:rsidR="00C9220A" w:rsidRPr="00DC42F1" w:rsidRDefault="00C9220A" w:rsidP="00E01AFD">
            <w:pPr>
              <w:widowControl w:val="0"/>
              <w:spacing w:after="0"/>
              <w:ind w:hanging="18"/>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p>
    <w:p w:rsidR="00C9220A" w:rsidRPr="00DC42F1" w:rsidRDefault="00C9220A" w:rsidP="00E0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color w:val="000000"/>
          <w:sz w:val="28"/>
          <w:szCs w:val="28"/>
        </w:rPr>
      </w:pPr>
      <w:r w:rsidRPr="00DC42F1">
        <w:rPr>
          <w:rFonts w:ascii="Times New Roman" w:eastAsia="Calibri" w:hAnsi="Times New Roman" w:cs="Times New Roman"/>
          <w:b/>
          <w:color w:val="000000"/>
          <w:sz w:val="28"/>
          <w:szCs w:val="28"/>
        </w:rPr>
        <w:t>Представление информации: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Содержание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Используйте короткие слова и предложения.</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Минимизируйте количество предлогов, наречий, прилагательных.</w:t>
            </w:r>
          </w:p>
          <w:p w:rsidR="00C9220A" w:rsidRPr="00DC42F1" w:rsidRDefault="00C9220A" w:rsidP="00E01AFD">
            <w:pPr>
              <w:pageBreakBefore/>
              <w:tabs>
                <w:tab w:val="num" w:pos="360"/>
              </w:tabs>
              <w:spacing w:after="0"/>
              <w:ind w:firstLine="86"/>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Заголовки должны привлекать внимание аудитории.</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Расположение информации на странице</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Предпочтительно горизонтальное расположение информации.</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Наиболее важная информация должна располагаться в центре экрана.</w:t>
            </w:r>
          </w:p>
          <w:p w:rsidR="00C9220A" w:rsidRPr="00DC42F1" w:rsidRDefault="00C9220A" w:rsidP="00E01AFD">
            <w:pPr>
              <w:pageBreakBefore/>
              <w:tabs>
                <w:tab w:val="num" w:pos="33"/>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Если на слайде располагается картинка, надпись должна располагаться под ней.</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lastRenderedPageBreak/>
              <w:t>Шрифты</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заголовков – не менее 24.</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информации не менее 18.</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Шрифты без засечек легче читать с большого расстояния.</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смешивать разные типы шрифтов в одной презентации.</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выделения информации следует использовать жирный шрифт, курсив или подчеркивание.</w:t>
            </w:r>
          </w:p>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Нельзя злоупотреблять прописными буквами (они читаются хуже строчных).</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Способы выделения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Следует использовать:</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рамки; границы, заливку;</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штриховку, стрелки;</w:t>
            </w:r>
          </w:p>
          <w:p w:rsidR="00C9220A" w:rsidRPr="00DC42F1" w:rsidRDefault="00C9220A" w:rsidP="00E01AFD">
            <w:pPr>
              <w:pageBreakBefore/>
              <w:numPr>
                <w:ilvl w:val="0"/>
                <w:numId w:val="5"/>
              </w:numPr>
              <w:spacing w:after="0" w:line="240" w:lineRule="auto"/>
              <w:ind w:left="0"/>
              <w:contextualSpacing/>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 xml:space="preserve">рисунки, диаграммы, схемы для иллюстрации наиболее важных фактов. </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Объем информации</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9220A" w:rsidRPr="00DC42F1" w:rsidRDefault="00C9220A" w:rsidP="00E01AFD">
            <w:pPr>
              <w:pageBreakBefore/>
              <w:tabs>
                <w:tab w:val="num" w:pos="360"/>
              </w:tabs>
              <w:spacing w:after="0"/>
              <w:ind w:firstLine="33"/>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Наибольшая эффективность достигается тогда, когда ключевые пункты отображаются по одному на каждом отдельном слайде.</w:t>
            </w:r>
          </w:p>
        </w:tc>
      </w:tr>
      <w:tr w:rsidR="00C9220A" w:rsidRPr="00DC42F1" w:rsidTr="00195109">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spacing w:after="0"/>
              <w:rPr>
                <w:rFonts w:ascii="Times New Roman" w:eastAsia="Calibri" w:hAnsi="Times New Roman" w:cs="Times New Roman"/>
                <w:color w:val="000000"/>
                <w:sz w:val="28"/>
                <w:szCs w:val="28"/>
              </w:rPr>
            </w:pPr>
            <w:r w:rsidRPr="00DC42F1">
              <w:rPr>
                <w:rFonts w:ascii="Times New Roman" w:eastAsia="Calibri" w:hAnsi="Times New Roman" w:cs="Times New Roman"/>
                <w:b/>
                <w:color w:val="000000"/>
                <w:sz w:val="28"/>
                <w:szCs w:val="28"/>
              </w:rPr>
              <w:t>Виды слайдов</w:t>
            </w:r>
          </w:p>
        </w:tc>
        <w:tc>
          <w:tcPr>
            <w:tcW w:w="7088" w:type="dxa"/>
            <w:tcBorders>
              <w:top w:val="single" w:sz="4" w:space="0" w:color="auto"/>
              <w:left w:val="single" w:sz="4" w:space="0" w:color="auto"/>
              <w:bottom w:val="single" w:sz="4" w:space="0" w:color="auto"/>
              <w:right w:val="single" w:sz="4" w:space="0" w:color="auto"/>
            </w:tcBorders>
            <w:hideMark/>
          </w:tcPr>
          <w:p w:rsidR="00C9220A" w:rsidRPr="00DC42F1" w:rsidRDefault="00C9220A" w:rsidP="00E01AFD">
            <w:pPr>
              <w:pageBreakBefore/>
              <w:spacing w:after="0" w:line="240" w:lineRule="auto"/>
              <w:rPr>
                <w:rFonts w:ascii="Times New Roman" w:eastAsia="Calibri" w:hAnsi="Times New Roman" w:cs="Times New Roman"/>
                <w:color w:val="000000"/>
                <w:sz w:val="28"/>
                <w:szCs w:val="28"/>
              </w:rPr>
            </w:pPr>
            <w:r w:rsidRPr="00DC42F1">
              <w:rPr>
                <w:rFonts w:ascii="Times New Roman" w:eastAsia="Calibri"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C9220A" w:rsidRPr="00DC42F1" w:rsidRDefault="00C9220A" w:rsidP="00E01AFD">
      <w:pPr>
        <w:pStyle w:val="1"/>
        <w:autoSpaceDE w:val="0"/>
        <w:autoSpaceDN w:val="0"/>
        <w:adjustRightInd w:val="0"/>
        <w:spacing w:after="0" w:line="240" w:lineRule="auto"/>
        <w:ind w:left="0" w:firstLine="709"/>
        <w:rPr>
          <w:rFonts w:ascii="Times New Roman" w:hAnsi="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spacing w:after="0" w:line="240" w:lineRule="auto"/>
        <w:ind w:firstLine="709"/>
        <w:rPr>
          <w:rFonts w:ascii="Times New Roman" w:hAnsi="Times New Roman" w:cs="Times New Roman"/>
          <w:sz w:val="28"/>
          <w:szCs w:val="28"/>
        </w:rPr>
      </w:pPr>
    </w:p>
    <w:p w:rsidR="00C9220A" w:rsidRPr="00DC42F1"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p w:rsidR="00C9220A" w:rsidRDefault="00C9220A" w:rsidP="00E01AFD">
      <w:pPr>
        <w:rPr>
          <w:rFonts w:ascii="Times New Roman" w:hAnsi="Times New Roman" w:cs="Times New Roman"/>
          <w:sz w:val="28"/>
          <w:szCs w:val="28"/>
        </w:rPr>
      </w:pPr>
    </w:p>
    <w:sectPr w:rsidR="00C922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C9664B"/>
    <w:multiLevelType w:val="hybridMultilevel"/>
    <w:tmpl w:val="821CEC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1D7796F"/>
    <w:multiLevelType w:val="hybridMultilevel"/>
    <w:tmpl w:val="1882A6E6"/>
    <w:lvl w:ilvl="0" w:tplc="A11ADCD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5654774"/>
    <w:multiLevelType w:val="multilevel"/>
    <w:tmpl w:val="ED3224E2"/>
    <w:lvl w:ilvl="0">
      <w:start w:val="1"/>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9"/>
  </w:num>
  <w:num w:numId="5">
    <w:abstractNumId w:val="1"/>
  </w:num>
  <w:num w:numId="6">
    <w:abstractNumId w:val="10"/>
  </w:num>
  <w:num w:numId="7">
    <w:abstractNumId w:val="3"/>
  </w:num>
  <w:num w:numId="8">
    <w:abstractNumId w:val="2"/>
  </w:num>
  <w:num w:numId="9">
    <w:abstractNumId w:val="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CA2"/>
    <w:rsid w:val="000F0DA2"/>
    <w:rsid w:val="00325845"/>
    <w:rsid w:val="00483DF1"/>
    <w:rsid w:val="006A3741"/>
    <w:rsid w:val="008F487D"/>
    <w:rsid w:val="00A24379"/>
    <w:rsid w:val="00A3020C"/>
    <w:rsid w:val="00A637ED"/>
    <w:rsid w:val="00B11CA2"/>
    <w:rsid w:val="00BA1D06"/>
    <w:rsid w:val="00BC6E1A"/>
    <w:rsid w:val="00C9220A"/>
    <w:rsid w:val="00DE459C"/>
    <w:rsid w:val="00E01AFD"/>
    <w:rsid w:val="00EB60A8"/>
    <w:rsid w:val="00F7788D"/>
    <w:rsid w:val="00FB0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DE039"/>
  <w15:docId w15:val="{B73DFCC0-6C27-4A07-B177-59AEDFA3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220A"/>
    <w:pPr>
      <w:ind w:left="720"/>
      <w:contextualSpacing/>
    </w:pPr>
    <w:rPr>
      <w:rFonts w:ascii="Times New Roman" w:eastAsia="Times New Roman" w:hAnsi="Times New Roman" w:cs="Times New Roman"/>
      <w:lang w:eastAsia="ru-RU"/>
    </w:rPr>
  </w:style>
  <w:style w:type="paragraph" w:customStyle="1" w:styleId="1">
    <w:name w:val="Абзац списка1"/>
    <w:basedOn w:val="a"/>
    <w:rsid w:val="00C9220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C922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22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5468</Words>
  <Characters>31171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Тюкова Татьяна Сергеевна</cp:lastModifiedBy>
  <cp:revision>5</cp:revision>
  <dcterms:created xsi:type="dcterms:W3CDTF">2024-11-18T11:22:00Z</dcterms:created>
  <dcterms:modified xsi:type="dcterms:W3CDTF">2024-11-18T11:24:00Z</dcterms:modified>
</cp:coreProperties>
</file>